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7A3CBE0" wp14:paraId="0C6FA97B" wp14:textId="09AA94F0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="5AA75EED">
        <w:drawing>
          <wp:inline xmlns:wp14="http://schemas.microsoft.com/office/word/2010/wordprocessingDrawing" wp14:editId="7DEEBCC3" wp14:anchorId="67633470">
            <wp:extent cx="1114425" cy="542925"/>
            <wp:effectExtent l="0" t="0" r="0" b="0"/>
            <wp:docPr id="16161376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042f1ab69d4b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    COLÉGIO NOSSA SENHORA DE SION</w:t>
      </w:r>
    </w:p>
    <w:p xmlns:wp14="http://schemas.microsoft.com/office/word/2010/wordml" w:rsidP="47A3CBE0" wp14:paraId="7A0EFD41" wp14:textId="3EB313E2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Nome: __________________________________________ 6º ano __ Data: ___/___/2024</w:t>
      </w:r>
    </w:p>
    <w:p xmlns:wp14="http://schemas.microsoft.com/office/word/2010/wordml" w:rsidP="47A3CBE0" wp14:paraId="3A015BB0" wp14:textId="40823811">
      <w:pPr>
        <w:spacing w:after="160" w:line="25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Professora Fabiana Marques</w:t>
      </w:r>
    </w:p>
    <w:p xmlns:wp14="http://schemas.microsoft.com/office/word/2010/wordml" w:rsidP="47A3CBE0" wp14:paraId="4EFB1604" wp14:textId="2F36512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47A3CBE0" w:rsidR="5AA75EED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RECURSOS ESTILÍSTICOS (ou recursos de estilo)</w:t>
      </w:r>
      <w:r w:rsidRPr="47A3CBE0" w:rsidR="5AA75EE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="5AA75EED">
        <w:drawing>
          <wp:inline xmlns:wp14="http://schemas.microsoft.com/office/word/2010/wordprocessingDrawing" wp14:editId="1DDC78DA" wp14:anchorId="4B00CA1A">
            <wp:extent cx="6486525" cy="1857375"/>
            <wp:effectExtent l="0" t="0" r="0" b="0"/>
            <wp:docPr id="436173862" name="" descr="Caixa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a58f2d409343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7A3CBE0" wp14:paraId="2FBA45E3" wp14:textId="38BEF05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="5AA75EED">
        <w:drawing>
          <wp:inline xmlns:wp14="http://schemas.microsoft.com/office/word/2010/wordprocessingDrawing" wp14:editId="090DA4A9" wp14:anchorId="3BE8419A">
            <wp:extent cx="5153024" cy="1704975"/>
            <wp:effectExtent l="0" t="0" r="0" b="0"/>
            <wp:docPr id="502596161" name="" descr="Caixa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fcda02c36848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4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7A3CBE0" wp14:paraId="73B845CE" wp14:textId="7B8332D5">
      <w:pPr>
        <w:spacing w:after="160" w:line="25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 </w:t>
      </w:r>
      <w:r w:rsidRPr="47A3CBE0" w:rsidR="5AA75EE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FIGURAS DE LINGUAGEM - Revisão</w:t>
      </w:r>
    </w:p>
    <w:p xmlns:wp14="http://schemas.microsoft.com/office/word/2010/wordml" w:rsidP="47A3CBE0" wp14:paraId="79B4CDE4" wp14:textId="4B18507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Abaixo temos a definição de cada figura de linguagem que estudamos até aqui. Escreva o nome de cada uma delas.</w:t>
      </w:r>
    </w:p>
    <w:p xmlns:wp14="http://schemas.microsoft.com/office/word/2010/wordml" w:rsidP="47A3CBE0" wp14:paraId="132E3D00" wp14:textId="6FC1D1C9">
      <w:pPr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A) ____________________ Atribui características humanas a objetos inanimados ou animais.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Exemplo: O sol sorriu para nós hoje.</w:t>
      </w:r>
    </w:p>
    <w:p xmlns:wp14="http://schemas.microsoft.com/office/word/2010/wordml" w:rsidP="47A3CBE0" wp14:paraId="1F71DA76" wp14:textId="35524D26">
      <w:pPr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B) _________________ Jogo de palavras com sonoridade semelhante e significados diferentes.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Exemplo: - Qual estado brasileiro sonhava em ser um carro?</w:t>
      </w:r>
    </w:p>
    <w:p xmlns:wp14="http://schemas.microsoft.com/office/word/2010/wordml" w:rsidP="47A3CBE0" wp14:paraId="1E994DC0" wp14:textId="5F8456C2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Sergipe.</w:t>
      </w:r>
    </w:p>
    <w:p xmlns:wp14="http://schemas.microsoft.com/office/word/2010/wordml" w:rsidP="47A3CBE0" wp14:paraId="5DCF1DFC" wp14:textId="23115DE7">
      <w:pPr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C) ___________________Comparação direta entre dois termos onde um deles tem um novo significado.</w:t>
      </w:r>
      <w:r>
        <w:br/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Exemplo: Aquela festa estava um formigueiro.</w:t>
      </w:r>
    </w:p>
    <w:p xmlns:wp14="http://schemas.microsoft.com/office/word/2010/wordml" w:rsidP="47A3CBE0" wp14:paraId="4DD8C2D4" wp14:textId="7EA061E3">
      <w:pPr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D) ____________________ Repetição de sons consonantais em uma sequência de palavras.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Exemplo: O Pedro pregou um prego na pedra. 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</w:t>
      </w:r>
      <w:r w:rsidRPr="47A3CBE0" w:rsidR="5AA75EE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Dicas!</w:t>
      </w:r>
    </w:p>
    <w:p xmlns:wp14="http://schemas.microsoft.com/office/word/2010/wordml" w:rsidP="47A3CBE0" wp14:paraId="5FABCE1A" wp14:textId="158C30CB">
      <w:pPr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Para praticar as Figuras de Linguagem, realizar: </w:t>
      </w:r>
    </w:p>
    <w:p xmlns:wp14="http://schemas.microsoft.com/office/word/2010/wordml" w:rsidP="47A3CBE0" wp14:paraId="43ACF813" wp14:textId="14742E47">
      <w:pPr>
        <w:pStyle w:val="ListParagraph"/>
        <w:numPr>
          <w:ilvl w:val="0"/>
          <w:numId w:val="3"/>
        </w:numPr>
        <w:spacing w:before="0" w:beforeAutospacing="off" w:after="160" w:afterAutospacing="off" w:line="259" w:lineRule="auto"/>
        <w:ind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exercícios de identificação: criação de frases e poemas;</w:t>
      </w:r>
    </w:p>
    <w:p xmlns:wp14="http://schemas.microsoft.com/office/word/2010/wordml" w:rsidP="47A3CBE0" wp14:paraId="6CE9AC4E" wp14:textId="702F46B5">
      <w:pPr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b) explorar músicas e poesias. </w:t>
      </w:r>
    </w:p>
    <w:p xmlns:wp14="http://schemas.microsoft.com/office/word/2010/wordml" w:rsidP="47A3CBE0" wp14:paraId="1699BA31" wp14:textId="0A77F82A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Lembre-se de que as figuras de linguagem tornam a comunicação mais expressiva e interessante, como nos exemplos abaixo!    </w:t>
      </w:r>
      <w:r>
        <w:br/>
      </w:r>
      <w:r w:rsidRPr="47A3CBE0" w:rsidR="5AA75E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</w:t>
      </w:r>
      <w:r>
        <w:br/>
      </w:r>
    </w:p>
    <w:p xmlns:wp14="http://schemas.microsoft.com/office/word/2010/wordml" w:rsidP="47A3CBE0" wp14:paraId="2A1A099C" wp14:textId="3C9161F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="5AA75EED">
        <w:drawing>
          <wp:inline xmlns:wp14="http://schemas.microsoft.com/office/word/2010/wordprocessingDrawing" wp14:editId="7E0C0BA9" wp14:anchorId="00E34BFF">
            <wp:extent cx="1857375" cy="904875"/>
            <wp:effectExtent l="0" t="0" r="0" b="0"/>
            <wp:docPr id="16127293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98a2c7bdd647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A75EED">
        <w:drawing>
          <wp:inline xmlns:wp14="http://schemas.microsoft.com/office/word/2010/wordprocessingDrawing" wp14:editId="339C00E9" wp14:anchorId="3E92A94B">
            <wp:extent cx="3114675" cy="1600200"/>
            <wp:effectExtent l="0" t="0" r="0" b="0"/>
            <wp:docPr id="4400148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c5e226aa694a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7A3CBE0" wp14:paraId="092EF4B1" wp14:textId="2DA7F41F">
      <w:pPr>
        <w:pStyle w:val="Normal"/>
      </w:pPr>
      <w:r w:rsidRPr="47A3CBE0" w:rsidR="5AA75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                                            </w:t>
      </w:r>
      <w:r w:rsidR="5AA75EED">
        <w:drawing>
          <wp:inline xmlns:wp14="http://schemas.microsoft.com/office/word/2010/wordprocessingDrawing" wp14:editId="0DC3F2EC" wp14:anchorId="6D7DF844">
            <wp:extent cx="2057400" cy="1323975"/>
            <wp:effectExtent l="0" t="0" r="0" b="0"/>
            <wp:docPr id="7537220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ab58a082ff4c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A3CBE0" w:rsidR="5AA75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                      </w:t>
      </w:r>
      <w:r w:rsidR="5AA75EED">
        <w:drawing>
          <wp:inline xmlns:wp14="http://schemas.microsoft.com/office/word/2010/wordprocessingDrawing" wp14:editId="73FAB857" wp14:anchorId="38F81765">
            <wp:extent cx="3305175" cy="2828925"/>
            <wp:effectExtent l="0" t="0" r="0" b="0"/>
            <wp:docPr id="7887456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201151c20d43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A3CBE0" w:rsidR="5AA75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              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a049c5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11ab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28e0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4C2AB7"/>
    <w:rsid w:val="104C2AB7"/>
    <w:rsid w:val="47A3CBE0"/>
    <w:rsid w:val="5AA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2AB7"/>
  <w15:chartTrackingRefBased/>
  <w15:docId w15:val="{B166DD5B-F8D4-42A8-8AAE-EF6C77D6A1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e042f1ab69d4bc9" /><Relationship Type="http://schemas.openxmlformats.org/officeDocument/2006/relationships/image" Target="/media/image2.png" Id="Rf5a58f2d409343c7" /><Relationship Type="http://schemas.openxmlformats.org/officeDocument/2006/relationships/image" Target="/media/image3.png" Id="R70fcda02c368488c" /><Relationship Type="http://schemas.openxmlformats.org/officeDocument/2006/relationships/image" Target="/media/image4.png" Id="Rdd98a2c7bdd64798" /><Relationship Type="http://schemas.openxmlformats.org/officeDocument/2006/relationships/image" Target="/media/image5.png" Id="Rb6c5e226aa694a9a" /><Relationship Type="http://schemas.openxmlformats.org/officeDocument/2006/relationships/image" Target="/media/image6.png" Id="R59ab58a082ff4c73" /><Relationship Type="http://schemas.openxmlformats.org/officeDocument/2006/relationships/image" Target="/media/image7.png" Id="Rc8201151c20d4310" /><Relationship Type="http://schemas.openxmlformats.org/officeDocument/2006/relationships/numbering" Target="numbering.xml" Id="Re061a25151e945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2024-05-14T13:15:03.3484950Z</dcterms:created>
  <dcterms:modified xsi:type="dcterms:W3CDTF">2024-05-14T13:15:44.8686418Z</dcterms:modified>
  <dc:creator>Fabiana Marques</dc:creator>
  <lastModifiedBy>Fabiana Marques</lastModifiedBy>
</coreProperties>
</file>