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51DC" w14:textId="77777777" w:rsidR="00050055" w:rsidRPr="0011646F" w:rsidRDefault="00050055" w:rsidP="73FEA296">
      <w:pPr>
        <w:spacing w:after="0" w:line="276" w:lineRule="auto"/>
        <w:ind w:left="-851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11646F">
        <w:rPr>
          <w:rFonts w:ascii="Arial" w:hAnsi="Arial" w:cs="Arial"/>
          <w:b/>
          <w:noProof/>
          <w:color w:val="1F3864" w:themeColor="accent1" w:themeShade="80"/>
          <w:lang w:eastAsia="pt-BR"/>
        </w:rPr>
        <w:drawing>
          <wp:anchor distT="0" distB="0" distL="114300" distR="114300" simplePos="0" relativeHeight="251675648" behindDoc="0" locked="0" layoutInCell="1" allowOverlap="1" wp14:anchorId="6E6A23B6" wp14:editId="78E8E783">
            <wp:simplePos x="0" y="0"/>
            <wp:positionH relativeFrom="column">
              <wp:posOffset>-34376</wp:posOffset>
            </wp:positionH>
            <wp:positionV relativeFrom="paragraph">
              <wp:posOffset>-216828</wp:posOffset>
            </wp:positionV>
            <wp:extent cx="5327106" cy="1572469"/>
            <wp:effectExtent l="0" t="0" r="698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5327106" cy="157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F44C1" w14:textId="31A13F8F" w:rsidR="00050055" w:rsidRPr="0011646F" w:rsidRDefault="00050055" w:rsidP="73FEA296">
      <w:pPr>
        <w:spacing w:after="0" w:line="276" w:lineRule="auto"/>
        <w:ind w:left="-851"/>
        <w:jc w:val="center"/>
        <w:rPr>
          <w:rFonts w:ascii="Arial" w:hAnsi="Arial" w:cs="Arial"/>
          <w:b/>
          <w:bCs/>
          <w:color w:val="1F3864" w:themeColor="accent1" w:themeShade="80"/>
        </w:rPr>
      </w:pPr>
    </w:p>
    <w:p w14:paraId="010D862B" w14:textId="77777777" w:rsidR="00050055" w:rsidRPr="0011646F" w:rsidRDefault="00050055" w:rsidP="00050055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</w:rPr>
      </w:pPr>
    </w:p>
    <w:p w14:paraId="7EE0E23B" w14:textId="77777777" w:rsidR="00050055" w:rsidRPr="0011646F" w:rsidRDefault="00050055" w:rsidP="00050055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</w:rPr>
      </w:pPr>
    </w:p>
    <w:p w14:paraId="1453DDA2" w14:textId="77777777" w:rsidR="00050055" w:rsidRDefault="00050055" w:rsidP="00050055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706A59F4" w14:textId="77777777" w:rsidR="00050055" w:rsidRDefault="00050055" w:rsidP="00050055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3B09D822" w14:textId="77777777" w:rsidR="00050055" w:rsidRDefault="00050055" w:rsidP="00050055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03B558D0" w14:textId="77777777" w:rsidR="00050055" w:rsidRPr="0011646F" w:rsidRDefault="00050055" w:rsidP="00050055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  <w:r w:rsidRPr="0011646F">
        <w:rPr>
          <w:rFonts w:ascii="Arial" w:hAnsi="Arial" w:cs="Arial"/>
          <w:b/>
          <w:color w:val="1F3864" w:themeColor="accent1" w:themeShade="80"/>
        </w:rPr>
        <w:t xml:space="preserve">Língua Portuguesa </w:t>
      </w:r>
      <w:r>
        <w:rPr>
          <w:rFonts w:ascii="Arial" w:hAnsi="Arial" w:cs="Arial"/>
          <w:b/>
          <w:color w:val="1F3864" w:themeColor="accent1" w:themeShade="80"/>
        </w:rPr>
        <w:t>–</w:t>
      </w:r>
      <w:r w:rsidRPr="0011646F">
        <w:rPr>
          <w:rFonts w:ascii="Arial" w:hAnsi="Arial" w:cs="Arial"/>
          <w:b/>
          <w:color w:val="1F3864" w:themeColor="accent1" w:themeShade="80"/>
        </w:rPr>
        <w:t xml:space="preserve"> </w:t>
      </w:r>
      <w:r>
        <w:rPr>
          <w:rFonts w:ascii="Arial" w:hAnsi="Arial" w:cs="Arial"/>
          <w:b/>
          <w:color w:val="1F3864" w:themeColor="accent1" w:themeShade="80"/>
        </w:rPr>
        <w:t xml:space="preserve">II Trimestre - </w:t>
      </w:r>
      <w:r w:rsidRPr="0011646F">
        <w:rPr>
          <w:rFonts w:ascii="Arial" w:hAnsi="Arial" w:cs="Arial"/>
          <w:b/>
          <w:color w:val="1F3864" w:themeColor="accent1" w:themeShade="80"/>
        </w:rPr>
        <w:t xml:space="preserve">Professora Iara M. Chueh </w:t>
      </w:r>
    </w:p>
    <w:p w14:paraId="5F1CC97A" w14:textId="5A00AC0D" w:rsidR="00050055" w:rsidRDefault="00050055" w:rsidP="00050055">
      <w:pPr>
        <w:spacing w:after="0" w:line="276" w:lineRule="auto"/>
        <w:ind w:left="-851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b/>
          <w:color w:val="1F3864" w:themeColor="accent1" w:themeShade="80"/>
          <w:sz w:val="20"/>
          <w:szCs w:val="20"/>
        </w:rPr>
        <w:t>Anexo de Revisão – Análise Linguística – Orações Subordinadas Substantivas</w:t>
      </w:r>
    </w:p>
    <w:p w14:paraId="337504A1" w14:textId="41A946A5" w:rsidR="005F3F29" w:rsidRDefault="009C680E" w:rsidP="00176067">
      <w:pPr>
        <w:ind w:left="-851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7DAADC4D" wp14:editId="077111BE">
            <wp:simplePos x="0" y="0"/>
            <wp:positionH relativeFrom="column">
              <wp:posOffset>-7620</wp:posOffset>
            </wp:positionH>
            <wp:positionV relativeFrom="paragraph">
              <wp:posOffset>320675</wp:posOffset>
            </wp:positionV>
            <wp:extent cx="5400040" cy="1878330"/>
            <wp:effectExtent l="0" t="0" r="0" b="7620"/>
            <wp:wrapSquare wrapText="bothSides"/>
            <wp:docPr id="1794939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C97">
        <w:t>Leia a tirinha do autor Quino.</w:t>
      </w:r>
    </w:p>
    <w:p w14:paraId="7276CB0C" w14:textId="2F9085D7" w:rsidR="00710C97" w:rsidRDefault="00710C97" w:rsidP="007173F7">
      <w:pPr>
        <w:ind w:left="-851" w:right="-1135"/>
      </w:pPr>
      <w:r>
        <w:t>Releia a fala da</w:t>
      </w:r>
      <w:r w:rsidR="009C680E">
        <w:t xml:space="preserve"> dona da clínica Belezoca no primeiro quadrinho</w:t>
      </w:r>
      <w:r>
        <w:t xml:space="preserve">: </w:t>
      </w:r>
    </w:p>
    <w:p w14:paraId="7019709F" w14:textId="7B1C6F15" w:rsidR="00710C97" w:rsidRDefault="00B671A7" w:rsidP="007173F7">
      <w:pPr>
        <w:ind w:left="-851" w:right="-1135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D1AC" wp14:editId="688B789C">
                <wp:simplePos x="0" y="0"/>
                <wp:positionH relativeFrom="column">
                  <wp:posOffset>1407551</wp:posOffset>
                </wp:positionH>
                <wp:positionV relativeFrom="paragraph">
                  <wp:posOffset>173257</wp:posOffset>
                </wp:positionV>
                <wp:extent cx="0" cy="237392"/>
                <wp:effectExtent l="0" t="0" r="38100" b="29845"/>
                <wp:wrapNone/>
                <wp:docPr id="214737333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0E3BD1F9">
              <v:line id="Conector re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0.85pt,13.65pt" to="110.85pt,32.35pt" w14:anchorId="5DEC5D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OHlwEAAIcDAAAOAAAAZHJzL2Uyb0RvYy54bWysU8tu2zAQvAfoPxC815Ido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">
                <v:stroke joinstyle="miter"/>
              </v:line>
            </w:pict>
          </mc:Fallback>
        </mc:AlternateContent>
      </w:r>
      <w:r w:rsidR="0017606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B24D1" wp14:editId="5295F16B">
                <wp:simplePos x="0" y="0"/>
                <wp:positionH relativeFrom="column">
                  <wp:posOffset>3151310</wp:posOffset>
                </wp:positionH>
                <wp:positionV relativeFrom="paragraph">
                  <wp:posOffset>167005</wp:posOffset>
                </wp:positionV>
                <wp:extent cx="0" cy="237392"/>
                <wp:effectExtent l="0" t="0" r="38100" b="29845"/>
                <wp:wrapNone/>
                <wp:docPr id="206521419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7F2713A2">
              <v:line id="Conector reto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48.15pt,13.15pt" to="248.15pt,31.85pt" w14:anchorId="6BED8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OHlwEAAIcDAAAOAAAAZHJzL2Uyb0RvYy54bWysU8tu2zAQvAfoPxC815Ido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">
                <v:stroke joinstyle="miter"/>
              </v:line>
            </w:pict>
          </mc:Fallback>
        </mc:AlternateContent>
      </w:r>
      <w:r w:rsidR="00710C97">
        <w:t>“</w:t>
      </w:r>
      <w:r w:rsidR="009C680E">
        <w:rPr>
          <w:u w:val="single"/>
        </w:rPr>
        <w:t>Já disse</w:t>
      </w:r>
      <w:r w:rsidR="00572B17" w:rsidRPr="00572B17">
        <w:t xml:space="preserve"> </w:t>
      </w:r>
      <w:r w:rsidR="00572B17">
        <w:t xml:space="preserve">  </w:t>
      </w:r>
      <w:r w:rsidR="00572B17" w:rsidRPr="00EC6F5C">
        <w:rPr>
          <w:b/>
          <w:bCs/>
          <w:highlight w:val="lightGray"/>
          <w:u w:val="single"/>
        </w:rPr>
        <w:t>que</w:t>
      </w:r>
      <w:r w:rsidR="00572B17" w:rsidRPr="00EC6F5C">
        <w:rPr>
          <w:highlight w:val="lightGray"/>
          <w:u w:val="single"/>
        </w:rPr>
        <w:t xml:space="preserve"> só funcionamos no horário comercial</w:t>
      </w:r>
      <w:r w:rsidR="00710C97">
        <w:t>.”</w:t>
      </w:r>
    </w:p>
    <w:p w14:paraId="63E6D515" w14:textId="12EC1478" w:rsidR="007C12A5" w:rsidRDefault="00AA16B3" w:rsidP="007173F7">
      <w:pPr>
        <w:ind w:left="-851" w:right="-1135"/>
        <w:jc w:val="both"/>
      </w:pPr>
      <w:r>
        <w:t xml:space="preserve">                            </w:t>
      </w:r>
      <w:r w:rsidR="00572B17">
        <w:t xml:space="preserve">                       </w:t>
      </w:r>
      <w:r w:rsidR="00176067" w:rsidRPr="00B671A7">
        <w:rPr>
          <w:b/>
          <w:bCs/>
        </w:rPr>
        <w:t xml:space="preserve">1ª oração </w:t>
      </w:r>
      <w:r>
        <w:tab/>
      </w:r>
      <w:r>
        <w:tab/>
      </w:r>
      <w:r w:rsidR="00572B17">
        <w:t xml:space="preserve">   </w:t>
      </w:r>
      <w:r w:rsidRPr="00B671A7">
        <w:rPr>
          <w:b/>
          <w:bCs/>
        </w:rPr>
        <w:t>2ª oração</w:t>
      </w:r>
      <w:r>
        <w:t xml:space="preserve">                      </w:t>
      </w:r>
    </w:p>
    <w:p w14:paraId="4023BEB2" w14:textId="77777777" w:rsidR="00B671A7" w:rsidRDefault="007C12A5" w:rsidP="007173F7">
      <w:pPr>
        <w:ind w:left="-851" w:right="-1135"/>
        <w:jc w:val="both"/>
      </w:pPr>
      <w:r>
        <w:t xml:space="preserve">As </w:t>
      </w:r>
      <w:r w:rsidR="00B671A7">
        <w:t>duas</w:t>
      </w:r>
      <w:r>
        <w:t xml:space="preserve"> orações são </w:t>
      </w:r>
      <w:r w:rsidRPr="007173F7">
        <w:rPr>
          <w:b/>
          <w:bCs/>
        </w:rPr>
        <w:t>dependentes</w:t>
      </w:r>
      <w:r>
        <w:t xml:space="preserve"> </w:t>
      </w:r>
      <w:r w:rsidR="00B671A7">
        <w:t xml:space="preserve">(sintaticamente) </w:t>
      </w:r>
      <w:r>
        <w:t xml:space="preserve">uma da outra, por isso </w:t>
      </w:r>
      <w:r w:rsidR="007173F7">
        <w:t xml:space="preserve">há uma relação de </w:t>
      </w:r>
      <w:r w:rsidR="007173F7" w:rsidRPr="007173F7">
        <w:rPr>
          <w:b/>
          <w:bCs/>
        </w:rPr>
        <w:t>subordinação</w:t>
      </w:r>
      <w:r w:rsidR="007173F7">
        <w:t xml:space="preserve"> entre elas.</w:t>
      </w:r>
    </w:p>
    <w:p w14:paraId="34CDF635" w14:textId="42C94557" w:rsidR="00AA16B3" w:rsidRDefault="00B671A7" w:rsidP="007173F7">
      <w:pPr>
        <w:ind w:left="-851" w:right="-1135"/>
        <w:jc w:val="both"/>
      </w:pPr>
      <w:r>
        <w:t>A</w:t>
      </w:r>
      <w:r>
        <w:rPr>
          <w:b/>
          <w:bCs/>
        </w:rPr>
        <w:t xml:space="preserve"> 1ª oração</w:t>
      </w:r>
      <w:r w:rsidR="00AA16B3">
        <w:t xml:space="preserve"> </w:t>
      </w:r>
      <w:r w:rsidR="00C00748">
        <w:t>é chamada de oração principal.</w:t>
      </w:r>
    </w:p>
    <w:p w14:paraId="4F3DBEEE" w14:textId="18A09D4F" w:rsidR="00C00748" w:rsidRDefault="00C00748" w:rsidP="007173F7">
      <w:pPr>
        <w:ind w:left="-851" w:right="-1135"/>
        <w:jc w:val="both"/>
      </w:pPr>
      <w:r>
        <w:t xml:space="preserve">A </w:t>
      </w:r>
      <w:r>
        <w:rPr>
          <w:b/>
          <w:bCs/>
        </w:rPr>
        <w:t>2ª oração</w:t>
      </w:r>
      <w:r>
        <w:t xml:space="preserve"> é chamada de oração subordinada</w:t>
      </w:r>
    </w:p>
    <w:p w14:paraId="719E2625" w14:textId="352A90D6" w:rsidR="0042481B" w:rsidRDefault="00C00748" w:rsidP="008160B2">
      <w:pPr>
        <w:ind w:left="-851" w:right="-1135"/>
        <w:jc w:val="both"/>
      </w:pPr>
      <w:r>
        <w:rPr>
          <w:b/>
          <w:bCs/>
        </w:rPr>
        <w:t>Já disse</w:t>
      </w:r>
      <w:r>
        <w:rPr>
          <w:b/>
          <w:bCs/>
        </w:rPr>
        <w:tab/>
      </w:r>
      <w:r w:rsidR="0042481B">
        <w:rPr>
          <w:b/>
          <w:bCs/>
        </w:rPr>
        <w:t>-</w:t>
      </w:r>
      <w:r w:rsidR="00C81B7D">
        <w:rPr>
          <w:b/>
          <w:bCs/>
        </w:rPr>
        <w:t xml:space="preserve"> </w:t>
      </w:r>
      <w:r w:rsidR="00C81B7D">
        <w:t xml:space="preserve">essa </w:t>
      </w:r>
      <w:r w:rsidR="0042481B">
        <w:t xml:space="preserve">oração </w:t>
      </w:r>
      <w:r w:rsidR="00C81B7D" w:rsidRPr="00C81B7D">
        <w:rPr>
          <w:b/>
          <w:bCs/>
        </w:rPr>
        <w:t>depende</w:t>
      </w:r>
      <w:r w:rsidR="0042481B">
        <w:t xml:space="preserve"> da segunda</w:t>
      </w:r>
      <w:r w:rsidR="00033588">
        <w:t xml:space="preserve"> para ter sentido completo</w:t>
      </w:r>
      <w:r w:rsidR="008160B2">
        <w:t xml:space="preserve"> - </w:t>
      </w:r>
      <w:r w:rsidR="005A5762">
        <w:rPr>
          <w:b/>
          <w:bCs/>
        </w:rPr>
        <w:t>que só funcionamos no horário comercial –</w:t>
      </w:r>
      <w:r w:rsidR="005A5762">
        <w:t xml:space="preserve"> completa a oração principal, porque ela exerce a função de </w:t>
      </w:r>
      <w:r w:rsidR="005A5762">
        <w:rPr>
          <w:b/>
          <w:bCs/>
        </w:rPr>
        <w:t xml:space="preserve">objeto direto </w:t>
      </w:r>
      <w:r w:rsidR="005A5762">
        <w:t>da primeira oração.</w:t>
      </w:r>
    </w:p>
    <w:p w14:paraId="41E31F96" w14:textId="5A18538E" w:rsidR="00EC6F5C" w:rsidRDefault="00EC6F5C" w:rsidP="007173F7">
      <w:pPr>
        <w:ind w:left="-851" w:right="-1135"/>
        <w:jc w:val="both"/>
      </w:pPr>
      <w:r>
        <w:t>----------------------------------------------------------------------------------------------------------------------------------------------</w:t>
      </w:r>
    </w:p>
    <w:p w14:paraId="5517C805" w14:textId="77777777" w:rsidR="00F771B5" w:rsidRDefault="00EC6F5C" w:rsidP="00F771B5">
      <w:pPr>
        <w:ind w:left="-851" w:right="-1135"/>
        <w:jc w:val="both"/>
      </w:pPr>
      <w:r>
        <w:t xml:space="preserve">O que une as orações subordinadas </w:t>
      </w:r>
      <w:r w:rsidR="00415F61">
        <w:t xml:space="preserve">é a </w:t>
      </w:r>
      <w:r w:rsidR="00415F61" w:rsidRPr="00F771B5">
        <w:rPr>
          <w:highlight w:val="lightGray"/>
        </w:rPr>
        <w:t>conjunção integrante</w:t>
      </w:r>
      <w:r w:rsidR="00415F61">
        <w:t>.</w:t>
      </w:r>
    </w:p>
    <w:p w14:paraId="62467B41" w14:textId="0E620AB1" w:rsidR="00F771B5" w:rsidRPr="00F771B5" w:rsidRDefault="00F771B5" w:rsidP="00F771B5">
      <w:pPr>
        <w:ind w:left="-851" w:right="-1135"/>
        <w:jc w:val="both"/>
      </w:pPr>
      <w:r w:rsidRPr="00F771B5">
        <w:rPr>
          <w:highlight w:val="lightGray"/>
        </w:rPr>
        <w:t>Conjunção Integrante</w:t>
      </w:r>
      <w:r>
        <w:t xml:space="preserve"> serve para </w:t>
      </w:r>
      <w:r>
        <w:rPr>
          <w:b/>
          <w:bCs/>
        </w:rPr>
        <w:t>i</w:t>
      </w:r>
      <w:r w:rsidRPr="00F771B5">
        <w:rPr>
          <w:b/>
          <w:bCs/>
        </w:rPr>
        <w:t>ntroduzir orações subordinadas substantivas</w:t>
      </w:r>
      <w:r>
        <w:rPr>
          <w:b/>
          <w:bCs/>
        </w:rPr>
        <w:t>.</w:t>
      </w:r>
    </w:p>
    <w:p w14:paraId="44F34747" w14:textId="77777777" w:rsidR="00F771B5" w:rsidRDefault="00F771B5" w:rsidP="00F771B5">
      <w:pPr>
        <w:ind w:left="-851" w:right="-1135"/>
        <w:jc w:val="both"/>
      </w:pPr>
      <w:r w:rsidRPr="00F771B5">
        <w:t>As conjunções integrantes iniciam orações que funcionam como sujeito, objeto, complemento nominal, predicativo do sujeito, ou aposto na oração principal.</w:t>
      </w:r>
    </w:p>
    <w:p w14:paraId="3D46A790" w14:textId="77777777" w:rsidR="00763B53" w:rsidRDefault="00763B53" w:rsidP="00763B53">
      <w:pPr>
        <w:ind w:left="-851" w:right="-1135"/>
        <w:jc w:val="both"/>
      </w:pPr>
      <w:r>
        <w:t>As p</w:t>
      </w:r>
      <w:r w:rsidRPr="00763B53">
        <w:t>rincipais Conjunções Integrantes:</w:t>
      </w:r>
    </w:p>
    <w:p w14:paraId="7CDBC964" w14:textId="77777777" w:rsidR="00763B53" w:rsidRDefault="00763B53" w:rsidP="00763B53">
      <w:pPr>
        <w:ind w:left="-851" w:right="-1135"/>
        <w:jc w:val="both"/>
      </w:pPr>
      <w:r w:rsidRPr="00763B53">
        <w:rPr>
          <w:b/>
          <w:bCs/>
        </w:rPr>
        <w:t>Que:</w:t>
      </w:r>
      <w:r w:rsidRPr="00763B53">
        <w:t> É a conjunção integrante mais comum e é utilizada em uma variedade de funções.</w:t>
      </w:r>
    </w:p>
    <w:p w14:paraId="5264BF13" w14:textId="7FC67DF9" w:rsidR="00763B53" w:rsidRDefault="00763B53" w:rsidP="00763B53">
      <w:pPr>
        <w:ind w:left="-851" w:right="-1135"/>
        <w:jc w:val="both"/>
      </w:pPr>
      <w:r w:rsidRPr="00763B53">
        <w:rPr>
          <w:b/>
          <w:bCs/>
        </w:rPr>
        <w:lastRenderedPageBreak/>
        <w:t>Se:</w:t>
      </w:r>
      <w:r w:rsidRPr="00763B53">
        <w:t> É utilizada para introduzir orações que expressam dúvida ou incerteza. </w:t>
      </w:r>
    </w:p>
    <w:p w14:paraId="3076B9D4" w14:textId="59B32D4E" w:rsidR="004D28B4" w:rsidRDefault="004D28B4" w:rsidP="00763B53">
      <w:pPr>
        <w:ind w:left="-851" w:right="-1135"/>
        <w:jc w:val="both"/>
      </w:pPr>
      <w:r>
        <w:rPr>
          <w:b/>
          <w:bCs/>
        </w:rPr>
        <w:t>Quando usamos uma conjunção para desenvolver uma oração subordinada, temos uma oração subordinada substantiva desenvolvida.</w:t>
      </w:r>
    </w:p>
    <w:p w14:paraId="5E47D48C" w14:textId="50D2B285" w:rsidR="00763B53" w:rsidRPr="00763B53" w:rsidRDefault="00763B53" w:rsidP="00763B53">
      <w:pPr>
        <w:ind w:left="-851" w:right="-1135"/>
        <w:jc w:val="both"/>
      </w:pPr>
      <w:r w:rsidRPr="00763B53">
        <w:t>----------------------------------------------------------------------------------------------------------------------------------------------</w:t>
      </w:r>
    </w:p>
    <w:p w14:paraId="5CE74943" w14:textId="77777777" w:rsidR="00932A93" w:rsidRDefault="0092793B" w:rsidP="00763B53">
      <w:pPr>
        <w:ind w:left="-851" w:right="-1135"/>
        <w:jc w:val="both"/>
      </w:pPr>
      <w:r>
        <w:t xml:space="preserve">Ao retirar a conjunção integrante e usar verbos nas </w:t>
      </w:r>
      <w:r w:rsidRPr="00932A93">
        <w:rPr>
          <w:b/>
          <w:bCs/>
        </w:rPr>
        <w:t>formas nominais</w:t>
      </w:r>
      <w:r>
        <w:t xml:space="preserve">, você estará reduzindo as orações desenvolvidas. </w:t>
      </w:r>
    </w:p>
    <w:p w14:paraId="025DB404" w14:textId="742F69E1" w:rsidR="00932A93" w:rsidRDefault="00932A93" w:rsidP="00763B53">
      <w:pPr>
        <w:ind w:left="-851" w:right="-1135"/>
        <w:jc w:val="both"/>
        <w:rPr>
          <w:b/>
          <w:bCs/>
        </w:rPr>
      </w:pPr>
      <w:r>
        <w:t>Formas nominais do verbo:</w:t>
      </w:r>
      <w:r>
        <w:tab/>
        <w:t>Infinitivo – ama</w:t>
      </w:r>
      <w:r w:rsidRPr="00932A93">
        <w:rPr>
          <w:b/>
          <w:bCs/>
        </w:rPr>
        <w:t>r</w:t>
      </w:r>
    </w:p>
    <w:p w14:paraId="4FAF4FB9" w14:textId="18FF44C4" w:rsidR="00932A93" w:rsidRDefault="00932A93" w:rsidP="00763B53">
      <w:pPr>
        <w:ind w:left="-851" w:right="-113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</w:t>
      </w:r>
      <w:r>
        <w:t xml:space="preserve"> Gerúndio – ama</w:t>
      </w:r>
      <w:r>
        <w:rPr>
          <w:b/>
          <w:bCs/>
        </w:rPr>
        <w:t>ndo</w:t>
      </w:r>
    </w:p>
    <w:p w14:paraId="77E18006" w14:textId="5EEEAE1F" w:rsidR="00932A93" w:rsidRPr="00932A93" w:rsidRDefault="00932A93" w:rsidP="00763B53">
      <w:pPr>
        <w:ind w:left="-851" w:right="-113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</w:t>
      </w:r>
      <w:r w:rsidRPr="00932A93">
        <w:t>Particípio - ama</w:t>
      </w:r>
      <w:r>
        <w:rPr>
          <w:b/>
          <w:bCs/>
        </w:rPr>
        <w:t>do</w:t>
      </w:r>
    </w:p>
    <w:p w14:paraId="25692FDC" w14:textId="2FF26D73" w:rsidR="00763B53" w:rsidRDefault="0092793B" w:rsidP="00763B53">
      <w:pPr>
        <w:ind w:left="-851" w:right="-1135"/>
        <w:jc w:val="both"/>
      </w:pPr>
      <w:r>
        <w:t>Veja:</w:t>
      </w:r>
    </w:p>
    <w:p w14:paraId="20E1C9C3" w14:textId="08C1D075" w:rsidR="0092793B" w:rsidRPr="00763B53" w:rsidRDefault="00171BAE" w:rsidP="00763B53">
      <w:pPr>
        <w:ind w:left="-851" w:right="-1135"/>
        <w:jc w:val="both"/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8C47E" wp14:editId="72C8E967">
                <wp:simplePos x="0" y="0"/>
                <wp:positionH relativeFrom="column">
                  <wp:posOffset>766250</wp:posOffset>
                </wp:positionH>
                <wp:positionV relativeFrom="paragraph">
                  <wp:posOffset>122604</wp:posOffset>
                </wp:positionV>
                <wp:extent cx="193430" cy="0"/>
                <wp:effectExtent l="0" t="76200" r="16510" b="95250"/>
                <wp:wrapNone/>
                <wp:docPr id="1684676210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249A00C4">
              <v:shapetype id="_x0000_t32" coordsize="21600,21600" o:oned="t" filled="f" o:spt="32" path="m,l21600,21600e" w14:anchorId="5B384BBF">
                <v:path fillok="f" arrowok="t" o:connecttype="none"/>
                <o:lock v:ext="edit" shapetype="t"/>
              </v:shapetype>
              <v:shape id="Conector de Seta Reta 5" style="position:absolute;margin-left:60.35pt;margin-top:9.65pt;width:15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">
                <v:stroke joinstyle="miter" endarrow="block"/>
              </v:shape>
            </w:pict>
          </mc:Fallback>
        </mc:AlternateContent>
      </w:r>
      <w:r w:rsidR="00EB725E" w:rsidRPr="00171BAE">
        <w:rPr>
          <w:b/>
          <w:bCs/>
        </w:rPr>
        <w:t>Eu tive receio</w:t>
      </w:r>
      <w:r w:rsidR="00EB725E">
        <w:t xml:space="preserve"> </w:t>
      </w:r>
      <w:r>
        <w:tab/>
      </w:r>
      <w:r>
        <w:tab/>
      </w:r>
      <w:r>
        <w:tab/>
      </w:r>
      <w:r w:rsidR="00EB725E" w:rsidRPr="00941C8E">
        <w:rPr>
          <w:highlight w:val="lightGray"/>
        </w:rPr>
        <w:t xml:space="preserve">de </w:t>
      </w:r>
      <w:r w:rsidR="00EB725E" w:rsidRPr="00932A93">
        <w:rPr>
          <w:b/>
          <w:bCs/>
          <w:highlight w:val="lightGray"/>
        </w:rPr>
        <w:t>que</w:t>
      </w:r>
      <w:r w:rsidR="00EB725E" w:rsidRPr="00941C8E">
        <w:rPr>
          <w:highlight w:val="lightGray"/>
        </w:rPr>
        <w:t xml:space="preserve"> ele enfrentasse</w:t>
      </w:r>
      <w:r w:rsidR="00EB725E">
        <w:t xml:space="preserve"> a tempestade</w:t>
      </w:r>
      <w:r w:rsidR="00BE6F18">
        <w:t xml:space="preserve"> sozinho</w:t>
      </w:r>
      <w:r w:rsidR="00EB725E">
        <w:t>.</w:t>
      </w:r>
      <w:r w:rsidR="00E9478A">
        <w:t xml:space="preserve"> (oração desenvolvida)</w:t>
      </w:r>
    </w:p>
    <w:p w14:paraId="6ED180BA" w14:textId="61236082" w:rsidR="00F771B5" w:rsidRDefault="00BE6F18" w:rsidP="00F771B5">
      <w:pPr>
        <w:ind w:left="-851" w:right="-1135"/>
        <w:jc w:val="both"/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05F7E" wp14:editId="45C4D6D4">
                <wp:simplePos x="0" y="0"/>
                <wp:positionH relativeFrom="column">
                  <wp:posOffset>768350</wp:posOffset>
                </wp:positionH>
                <wp:positionV relativeFrom="paragraph">
                  <wp:posOffset>112982</wp:posOffset>
                </wp:positionV>
                <wp:extent cx="193430" cy="0"/>
                <wp:effectExtent l="0" t="76200" r="16510" b="95250"/>
                <wp:wrapNone/>
                <wp:docPr id="679764580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799AFB5C">
              <v:shape id="Conector de Seta Reta 5" style="position:absolute;margin-left:60.5pt;margin-top:8.9pt;width:15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" w14:anchorId="7F3052A3">
                <v:stroke joinstyle="miter"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41C8E">
        <w:rPr>
          <w:highlight w:val="lightGray"/>
        </w:rPr>
        <w:t xml:space="preserve">de ele </w:t>
      </w:r>
      <w:r w:rsidRPr="00941C8E">
        <w:rPr>
          <w:b/>
          <w:bCs/>
          <w:highlight w:val="lightGray"/>
        </w:rPr>
        <w:t>enfrentar</w:t>
      </w:r>
      <w:r>
        <w:t xml:space="preserve"> a tempestade sozinho.</w:t>
      </w:r>
      <w:r w:rsidR="00E9478A">
        <w:t xml:space="preserve"> (oração reduzida de infinitivo)</w:t>
      </w:r>
    </w:p>
    <w:p w14:paraId="2B37B990" w14:textId="067B907C" w:rsidR="00941C8E" w:rsidRDefault="00941C8E" w:rsidP="00F771B5">
      <w:pPr>
        <w:ind w:left="-851" w:right="-1135"/>
        <w:jc w:val="both"/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CC0CF" wp14:editId="5CD80373">
                <wp:simplePos x="0" y="0"/>
                <wp:positionH relativeFrom="column">
                  <wp:posOffset>768350</wp:posOffset>
                </wp:positionH>
                <wp:positionV relativeFrom="paragraph">
                  <wp:posOffset>121333</wp:posOffset>
                </wp:positionV>
                <wp:extent cx="193430" cy="0"/>
                <wp:effectExtent l="0" t="76200" r="16510" b="95250"/>
                <wp:wrapNone/>
                <wp:docPr id="126339860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402DCD2C">
              <v:shape id="Conector de Seta Reta 5" style="position:absolute;margin-left:60.5pt;margin-top:9.55pt;width:15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" w14:anchorId="4846E86B">
                <v:stroke joinstyle="miter" endarrow="block"/>
              </v:shape>
            </w:pict>
          </mc:Fallback>
        </mc:AlternateContent>
      </w:r>
      <w:r>
        <w:t xml:space="preserve">                                                       </w:t>
      </w:r>
      <w:r w:rsidRPr="00941C8E">
        <w:rPr>
          <w:highlight w:val="lightGray"/>
        </w:rPr>
        <w:t xml:space="preserve">de ele </w:t>
      </w:r>
      <w:r w:rsidRPr="00941C8E">
        <w:rPr>
          <w:b/>
          <w:bCs/>
          <w:highlight w:val="lightGray"/>
        </w:rPr>
        <w:t>enfrentando</w:t>
      </w:r>
      <w:r>
        <w:t xml:space="preserve"> a tempestade sozinho.</w:t>
      </w:r>
      <w:r w:rsidR="0086736F">
        <w:t xml:space="preserve"> </w:t>
      </w:r>
      <w:r w:rsidR="00E9478A">
        <w:t>(oração reduzida de gerúndio)</w:t>
      </w:r>
    </w:p>
    <w:p w14:paraId="437B48A9" w14:textId="5CDAED75" w:rsidR="00E9478A" w:rsidRPr="000A041C" w:rsidRDefault="00E9478A" w:rsidP="00E9478A">
      <w:pPr>
        <w:ind w:left="-851" w:right="-1135"/>
        <w:jc w:val="both"/>
        <w:rPr>
          <w:b/>
          <w:bCs/>
        </w:rPr>
      </w:pPr>
      <w:r w:rsidRPr="000A041C">
        <w:rPr>
          <w:b/>
          <w:bCs/>
        </w:rPr>
        <w:t>PRATIQUE!</w:t>
      </w:r>
    </w:p>
    <w:p w14:paraId="209EBC8B" w14:textId="121F030C" w:rsidR="00F868C7" w:rsidRDefault="007966BB" w:rsidP="006D54DE">
      <w:pPr>
        <w:pStyle w:val="PargrafodaLista"/>
        <w:numPr>
          <w:ilvl w:val="0"/>
          <w:numId w:val="4"/>
        </w:numPr>
        <w:ind w:right="-1135"/>
        <w:jc w:val="both"/>
      </w:pPr>
      <w:r>
        <w:t>Reescreva os períodos simples a seguir</w:t>
      </w:r>
      <w:r w:rsidR="00F868C7">
        <w:t>.</w:t>
      </w:r>
    </w:p>
    <w:p w14:paraId="3ABD284A" w14:textId="77777777" w:rsidR="000A041C" w:rsidRDefault="00F868C7" w:rsidP="00F868C7">
      <w:pPr>
        <w:ind w:left="-851" w:right="-1135"/>
        <w:jc w:val="both"/>
      </w:pPr>
      <w:r>
        <w:t xml:space="preserve">Porém, você deverá </w:t>
      </w:r>
      <w:r w:rsidR="007966BB">
        <w:t>transfo</w:t>
      </w:r>
      <w:r>
        <w:t>rmar</w:t>
      </w:r>
      <w:r w:rsidR="007966BB">
        <w:t xml:space="preserve"> os termos destacados em orações subordinadas</w:t>
      </w:r>
      <w:r>
        <w:t xml:space="preserve">, ou seja, o período simples em período composto. </w:t>
      </w:r>
      <w:r w:rsidR="000A041C" w:rsidRPr="002C6AB8">
        <w:rPr>
          <w:highlight w:val="yellow"/>
        </w:rPr>
        <w:t>Se for possível, reduza</w:t>
      </w:r>
      <w:r w:rsidR="000A041C">
        <w:t xml:space="preserve"> depois de desenvolver.</w:t>
      </w:r>
    </w:p>
    <w:p w14:paraId="0722F545" w14:textId="502F1ECB" w:rsidR="00F868C7" w:rsidRPr="000A041C" w:rsidRDefault="00F868C7" w:rsidP="00F868C7">
      <w:pPr>
        <w:ind w:left="-851" w:right="-1135"/>
        <w:jc w:val="both"/>
        <w:rPr>
          <w:b/>
          <w:bCs/>
        </w:rPr>
      </w:pPr>
      <w:r w:rsidRPr="000A041C">
        <w:rPr>
          <w:b/>
          <w:bCs/>
        </w:rPr>
        <w:t>Veja o exemplo:</w:t>
      </w:r>
    </w:p>
    <w:p w14:paraId="5AAA9D1F" w14:textId="6C513290" w:rsidR="00F868C7" w:rsidRDefault="0086736F" w:rsidP="00F868C7">
      <w:pPr>
        <w:ind w:left="-851" w:right="-1135"/>
        <w:jc w:val="both"/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FB803" wp14:editId="7F64B4B9">
                <wp:simplePos x="0" y="0"/>
                <wp:positionH relativeFrom="column">
                  <wp:posOffset>1550865</wp:posOffset>
                </wp:positionH>
                <wp:positionV relativeFrom="paragraph">
                  <wp:posOffset>105654</wp:posOffset>
                </wp:positionV>
                <wp:extent cx="193430" cy="0"/>
                <wp:effectExtent l="0" t="76200" r="16510" b="95250"/>
                <wp:wrapNone/>
                <wp:docPr id="1276171908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71A335EE">
              <v:shape id="Conector de Seta Reta 5" style="position:absolute;margin-left:122.1pt;margin-top:8.3pt;width:15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" w14:anchorId="3E76ECFA">
                <v:stroke joinstyle="miter" endarrow="block"/>
              </v:shape>
            </w:pict>
          </mc:Fallback>
        </mc:AlternateContent>
      </w:r>
      <w:r>
        <w:t xml:space="preserve">Período </w:t>
      </w:r>
      <w:proofErr w:type="gramStart"/>
      <w:r>
        <w:t xml:space="preserve">simples </w:t>
      </w:r>
      <w:r w:rsidR="00784A2D">
        <w:t xml:space="preserve">   </w:t>
      </w:r>
      <w:r>
        <w:tab/>
      </w:r>
      <w:r w:rsidR="00784A2D">
        <w:t xml:space="preserve">     </w:t>
      </w:r>
      <w:r w:rsidR="00B2590B">
        <w:tab/>
      </w:r>
      <w:r w:rsidR="00B2590B">
        <w:tab/>
      </w:r>
      <w:r w:rsidR="00F868C7">
        <w:t>Quero</w:t>
      </w:r>
      <w:proofErr w:type="gramEnd"/>
      <w:r w:rsidR="00F868C7">
        <w:t xml:space="preserve"> </w:t>
      </w:r>
      <w:r w:rsidRPr="0086736F">
        <w:rPr>
          <w:b/>
          <w:bCs/>
        </w:rPr>
        <w:t>a sua volta</w:t>
      </w:r>
      <w:r>
        <w:t>.</w:t>
      </w:r>
    </w:p>
    <w:p w14:paraId="5804EFE8" w14:textId="514C1F3B" w:rsidR="0086736F" w:rsidRDefault="00784A2D" w:rsidP="00F868C7">
      <w:pPr>
        <w:ind w:left="-851" w:right="-1135"/>
        <w:jc w:val="both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C97A6" wp14:editId="7B4C24C0">
                <wp:simplePos x="0" y="0"/>
                <wp:positionH relativeFrom="column">
                  <wp:posOffset>1550865</wp:posOffset>
                </wp:positionH>
                <wp:positionV relativeFrom="paragraph">
                  <wp:posOffset>120650</wp:posOffset>
                </wp:positionV>
                <wp:extent cx="193430" cy="0"/>
                <wp:effectExtent l="0" t="76200" r="16510" b="95250"/>
                <wp:wrapNone/>
                <wp:docPr id="882487041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  <w:pict w14:anchorId="49E868D7">
              <v:shape id="Conector de Seta Reta 5" style="position:absolute;margin-left:122.1pt;margin-top:9.5pt;width:15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" w14:anchorId="48C987C3">
                <v:stroke joinstyle="miter" endarrow="block"/>
              </v:shape>
            </w:pict>
          </mc:Fallback>
        </mc:AlternateContent>
      </w:r>
      <w:r w:rsidR="0086736F">
        <w:t>Período composto</w:t>
      </w:r>
      <w:r w:rsidR="00B2590B">
        <w:t xml:space="preserve"> </w:t>
      </w:r>
      <w:proofErr w:type="gramStart"/>
      <w:r w:rsidR="00B2590B">
        <w:t>desenvolvido</w:t>
      </w:r>
      <w:r>
        <w:tab/>
        <w:t>Quero</w:t>
      </w:r>
      <w:proofErr w:type="gramEnd"/>
      <w:r>
        <w:t xml:space="preserve"> </w:t>
      </w:r>
      <w:r w:rsidRPr="00784A2D">
        <w:rPr>
          <w:b/>
          <w:bCs/>
          <w:highlight w:val="lightGray"/>
        </w:rPr>
        <w:t>que você volte</w:t>
      </w:r>
      <w:r>
        <w:rPr>
          <w:b/>
          <w:bCs/>
        </w:rPr>
        <w:t>.</w:t>
      </w:r>
    </w:p>
    <w:p w14:paraId="11098BFF" w14:textId="3593DA70" w:rsidR="002C6AB8" w:rsidRPr="006D54DE" w:rsidRDefault="0008405F" w:rsidP="002C6AB8">
      <w:pPr>
        <w:pStyle w:val="PargrafodaLista"/>
        <w:numPr>
          <w:ilvl w:val="0"/>
          <w:numId w:val="3"/>
        </w:numPr>
        <w:ind w:right="-1135"/>
        <w:jc w:val="both"/>
      </w:pPr>
      <w:r>
        <w:t xml:space="preserve">Os pequenos agricultores exigem </w:t>
      </w:r>
      <w:r>
        <w:rPr>
          <w:b/>
          <w:bCs/>
        </w:rPr>
        <w:t>a divisão justa das terras.</w:t>
      </w:r>
    </w:p>
    <w:p w14:paraId="7240BB73" w14:textId="757C2B51" w:rsidR="006D54DE" w:rsidRPr="0008405F" w:rsidRDefault="006D54DE" w:rsidP="006D54DE">
      <w:pPr>
        <w:ind w:left="-851" w:right="-1135"/>
        <w:jc w:val="both"/>
      </w:pPr>
      <w:r>
        <w:t>_______________________________________________________________________________________</w:t>
      </w:r>
    </w:p>
    <w:p w14:paraId="3A9CE958" w14:textId="1493B70F" w:rsidR="0008405F" w:rsidRPr="006D54DE" w:rsidRDefault="0008405F" w:rsidP="002C6AB8">
      <w:pPr>
        <w:pStyle w:val="PargrafodaLista"/>
        <w:numPr>
          <w:ilvl w:val="0"/>
          <w:numId w:val="3"/>
        </w:numPr>
        <w:ind w:right="-1135"/>
        <w:jc w:val="both"/>
      </w:pPr>
      <w:r>
        <w:rPr>
          <w:bCs/>
        </w:rPr>
        <w:t>O problema</w:t>
      </w:r>
      <w:r w:rsidR="005F0114">
        <w:rPr>
          <w:bCs/>
        </w:rPr>
        <w:t xml:space="preserve"> é </w:t>
      </w:r>
      <w:r w:rsidR="005F0114">
        <w:rPr>
          <w:b/>
        </w:rPr>
        <w:t>o seu egoísmo.</w:t>
      </w:r>
    </w:p>
    <w:p w14:paraId="32A20BC2" w14:textId="77777777" w:rsidR="006D54DE" w:rsidRPr="0008405F" w:rsidRDefault="006D54DE" w:rsidP="006D54DE">
      <w:pPr>
        <w:ind w:left="-851" w:right="-1135"/>
        <w:jc w:val="both"/>
      </w:pPr>
      <w:r>
        <w:t>_______________________________________________________________________________________</w:t>
      </w:r>
    </w:p>
    <w:p w14:paraId="6560DD1F" w14:textId="2EF143FC" w:rsidR="005F0114" w:rsidRPr="006D54DE" w:rsidRDefault="00BE29F2" w:rsidP="002C6AB8">
      <w:pPr>
        <w:pStyle w:val="PargrafodaLista"/>
        <w:numPr>
          <w:ilvl w:val="0"/>
          <w:numId w:val="3"/>
        </w:numPr>
        <w:ind w:right="-1135"/>
        <w:jc w:val="both"/>
      </w:pPr>
      <w:r>
        <w:rPr>
          <w:b/>
        </w:rPr>
        <w:t>A sua volta</w:t>
      </w:r>
      <w:r>
        <w:rPr>
          <w:bCs/>
        </w:rPr>
        <w:t xml:space="preserve"> era importante para todos.</w:t>
      </w:r>
    </w:p>
    <w:p w14:paraId="6B73F2ED" w14:textId="77777777" w:rsidR="006D54DE" w:rsidRPr="0008405F" w:rsidRDefault="006D54DE" w:rsidP="006D54DE">
      <w:pPr>
        <w:ind w:left="-851" w:right="-1135"/>
        <w:jc w:val="both"/>
      </w:pPr>
      <w:r>
        <w:t>_______________________________________________________________________________________</w:t>
      </w:r>
    </w:p>
    <w:p w14:paraId="7663AF20" w14:textId="5439BB27" w:rsidR="00BE29F2" w:rsidRPr="006D54DE" w:rsidRDefault="00BE29F2" w:rsidP="002C6AB8">
      <w:pPr>
        <w:pStyle w:val="PargrafodaLista"/>
        <w:numPr>
          <w:ilvl w:val="0"/>
          <w:numId w:val="3"/>
        </w:numPr>
        <w:ind w:right="-1135"/>
        <w:jc w:val="both"/>
      </w:pPr>
      <w:r>
        <w:rPr>
          <w:bCs/>
        </w:rPr>
        <w:t xml:space="preserve">Eu preciso </w:t>
      </w:r>
      <w:r>
        <w:rPr>
          <w:b/>
        </w:rPr>
        <w:t>d</w:t>
      </w:r>
      <w:r w:rsidR="007D6943">
        <w:rPr>
          <w:b/>
        </w:rPr>
        <w:t>o seu amor.</w:t>
      </w:r>
    </w:p>
    <w:p w14:paraId="17E2A0D1" w14:textId="77777777" w:rsidR="006D54DE" w:rsidRPr="0008405F" w:rsidRDefault="006D54DE" w:rsidP="006D54DE">
      <w:pPr>
        <w:ind w:left="-851" w:right="-1135"/>
        <w:jc w:val="both"/>
      </w:pPr>
      <w:r>
        <w:t>_______________________________________________________________________________________</w:t>
      </w:r>
    </w:p>
    <w:p w14:paraId="00864EC9" w14:textId="39549617" w:rsidR="007D6943" w:rsidRPr="006D54DE" w:rsidRDefault="007D6943" w:rsidP="002C6AB8">
      <w:pPr>
        <w:pStyle w:val="PargrafodaLista"/>
        <w:numPr>
          <w:ilvl w:val="0"/>
          <w:numId w:val="3"/>
        </w:numPr>
        <w:ind w:right="-1135"/>
        <w:jc w:val="both"/>
      </w:pPr>
      <w:r>
        <w:rPr>
          <w:bCs/>
        </w:rPr>
        <w:t>Os alunos tinha</w:t>
      </w:r>
      <w:r w:rsidR="00D82053">
        <w:rPr>
          <w:bCs/>
        </w:rPr>
        <w:t>m</w:t>
      </w:r>
      <w:r>
        <w:rPr>
          <w:bCs/>
        </w:rPr>
        <w:t xml:space="preserve"> esperança </w:t>
      </w:r>
      <w:r>
        <w:rPr>
          <w:b/>
        </w:rPr>
        <w:t>d</w:t>
      </w:r>
      <w:r w:rsidR="00D82053">
        <w:rPr>
          <w:b/>
        </w:rPr>
        <w:t>e altas notas nas provas.</w:t>
      </w:r>
    </w:p>
    <w:p w14:paraId="78CB470F" w14:textId="77777777" w:rsidR="006D54DE" w:rsidRPr="0008405F" w:rsidRDefault="006D54DE" w:rsidP="006D54DE">
      <w:pPr>
        <w:ind w:left="-851" w:right="-1135"/>
        <w:jc w:val="both"/>
      </w:pPr>
      <w:r>
        <w:lastRenderedPageBreak/>
        <w:t>_______________________________________________________________________________________</w:t>
      </w:r>
    </w:p>
    <w:p w14:paraId="70D86982" w14:textId="1EB63D2A" w:rsidR="00D82053" w:rsidRPr="006D54DE" w:rsidRDefault="00A27B1C" w:rsidP="002C6AB8">
      <w:pPr>
        <w:pStyle w:val="PargrafodaLista"/>
        <w:numPr>
          <w:ilvl w:val="0"/>
          <w:numId w:val="3"/>
        </w:numPr>
        <w:ind w:right="-1135"/>
        <w:jc w:val="both"/>
      </w:pPr>
      <w:r>
        <w:t>A professora só exigia</w:t>
      </w:r>
      <w:r w:rsidR="0061044D">
        <w:t xml:space="preserve"> uma</w:t>
      </w:r>
      <w:r>
        <w:t xml:space="preserve"> </w:t>
      </w:r>
      <w:r w:rsidR="0061044D">
        <w:t xml:space="preserve">atitude dos alunos: </w:t>
      </w:r>
      <w:r w:rsidR="0061044D">
        <w:rPr>
          <w:b/>
          <w:bCs/>
        </w:rPr>
        <w:t>respeito entre eles</w:t>
      </w:r>
      <w:r w:rsidR="006D54DE">
        <w:rPr>
          <w:b/>
          <w:bCs/>
        </w:rPr>
        <w:t>.</w:t>
      </w:r>
    </w:p>
    <w:p w14:paraId="31A6DDC9" w14:textId="77777777" w:rsidR="006D54DE" w:rsidRPr="0008405F" w:rsidRDefault="006D54DE" w:rsidP="006D54DE">
      <w:pPr>
        <w:ind w:left="-851" w:right="-1135"/>
        <w:jc w:val="both"/>
      </w:pPr>
      <w:r>
        <w:t>_______________________________________________________________________________________</w:t>
      </w:r>
    </w:p>
    <w:p w14:paraId="22A9B5E0" w14:textId="2CD3CD5E" w:rsidR="006D54DE" w:rsidRDefault="006D54DE" w:rsidP="006D54DE">
      <w:pPr>
        <w:pStyle w:val="PargrafodaLista"/>
        <w:numPr>
          <w:ilvl w:val="0"/>
          <w:numId w:val="4"/>
        </w:numPr>
        <w:ind w:right="-1135"/>
        <w:jc w:val="both"/>
      </w:pPr>
      <w:r>
        <w:t>Classifique sintaticamente as orações subordinadas desenvolvidas no exercício 1.</w:t>
      </w:r>
    </w:p>
    <w:p w14:paraId="3E6D55A1" w14:textId="5F86410A" w:rsidR="006D54DE" w:rsidRDefault="00DA6F42" w:rsidP="006D54DE">
      <w:pPr>
        <w:pStyle w:val="PargrafodaLista"/>
        <w:numPr>
          <w:ilvl w:val="0"/>
          <w:numId w:val="4"/>
        </w:numPr>
        <w:ind w:right="-1135"/>
        <w:jc w:val="both"/>
      </w:pPr>
      <w:r>
        <w:t>Se for possível, reduza as orações do exercício 1.</w:t>
      </w:r>
    </w:p>
    <w:p w14:paraId="4BE8EA42" w14:textId="3BC438F0" w:rsidR="00DA6F42" w:rsidRPr="0008405F" w:rsidRDefault="00DA6F42" w:rsidP="005D7681">
      <w:pPr>
        <w:spacing w:line="360" w:lineRule="auto"/>
        <w:ind w:left="-851" w:right="-113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3B5D">
        <w:t>______________________________</w:t>
      </w:r>
      <w:bookmarkStart w:id="0" w:name="_GoBack"/>
      <w:bookmarkEnd w:id="0"/>
    </w:p>
    <w:p w14:paraId="5A41BAAC" w14:textId="52F22618" w:rsidR="00E043EC" w:rsidRDefault="00091890" w:rsidP="005D7681">
      <w:pPr>
        <w:spacing w:line="360" w:lineRule="auto"/>
        <w:ind w:left="-851" w:right="-1134"/>
        <w:jc w:val="both"/>
      </w:pPr>
      <w:r>
        <w:t xml:space="preserve">4. </w:t>
      </w:r>
      <w:r w:rsidR="00E043EC">
        <w:t>Leia o excerto de “O livro dos sentidos” de Ricardo Azevedo. Esse trecho é narrado por um menino</w:t>
      </w:r>
      <w:r w:rsidR="00607551">
        <w:t xml:space="preserve"> que expressa sua opinião, emoções, ideias e fantasias. Como é a fala de uma criança, </w:t>
      </w:r>
      <w:r w:rsidR="002966F4">
        <w:t xml:space="preserve">o modo de narrar traz recursos de linguagem próprios da língua falada. Um deles é o uso excessivo do </w:t>
      </w:r>
      <w:r w:rsidR="002966F4">
        <w:rPr>
          <w:b/>
          <w:bCs/>
          <w:i/>
          <w:iCs/>
        </w:rPr>
        <w:t>que</w:t>
      </w:r>
      <w:r w:rsidR="0009182A">
        <w:t>.</w:t>
      </w:r>
    </w:p>
    <w:p w14:paraId="65EC97C0" w14:textId="372524E3" w:rsidR="0009182A" w:rsidRDefault="0009182A" w:rsidP="005D7681">
      <w:pPr>
        <w:spacing w:line="360" w:lineRule="auto"/>
        <w:ind w:left="-851" w:right="-1134"/>
        <w:jc w:val="both"/>
      </w:pPr>
      <w:r>
        <w:tab/>
      </w:r>
      <w:r>
        <w:tab/>
      </w:r>
      <w:r>
        <w:tab/>
        <w:t xml:space="preserve">        Minha avó, mãe de meu pai, garante </w:t>
      </w:r>
      <w:r>
        <w:rPr>
          <w:b/>
          <w:bCs/>
        </w:rPr>
        <w:t>que</w:t>
      </w:r>
      <w:r>
        <w:t xml:space="preserve"> formiga sabe falar. Ela contou </w:t>
      </w:r>
      <w:r>
        <w:rPr>
          <w:b/>
          <w:bCs/>
        </w:rPr>
        <w:t>que</w:t>
      </w:r>
      <w:r w:rsidR="00E25F7B">
        <w:t xml:space="preserve"> na casa dela também tinha formiga e </w:t>
      </w:r>
      <w:r w:rsidR="00E25F7B">
        <w:rPr>
          <w:b/>
          <w:bCs/>
        </w:rPr>
        <w:t>que</w:t>
      </w:r>
      <w:r w:rsidR="00E25F7B">
        <w:t xml:space="preserve"> cansou de passar inseticida. Elas sumiam por um tempo, mas voltavam belas e formosas, como se nada houvesse acontecido. Um dia, minha avó</w:t>
      </w:r>
      <w:r w:rsidR="006C334E">
        <w:t xml:space="preserve"> desanimou e resolveu conversar com as formigas. Chegou bem perto. Pediu para elas terem juízo e irem morar no jardim</w:t>
      </w:r>
      <w:r w:rsidR="00264B27">
        <w:t xml:space="preserve">. Disse </w:t>
      </w:r>
      <w:r w:rsidR="00264B27">
        <w:rPr>
          <w:b/>
          <w:bCs/>
        </w:rPr>
        <w:t xml:space="preserve">que </w:t>
      </w:r>
      <w:r w:rsidR="00264B27" w:rsidRPr="00264B27">
        <w:t>a</w:t>
      </w:r>
      <w:r w:rsidR="00264B27">
        <w:t xml:space="preserve">ssim </w:t>
      </w:r>
      <w:r w:rsidR="006D778A">
        <w:t xml:space="preserve">não era possível e </w:t>
      </w:r>
      <w:r w:rsidR="006D778A">
        <w:rPr>
          <w:b/>
          <w:bCs/>
        </w:rPr>
        <w:t xml:space="preserve">que </w:t>
      </w:r>
      <w:r w:rsidR="006D778A">
        <w:t xml:space="preserve">estavam atrapalhando muito o serviço da cozinha. Disse </w:t>
      </w:r>
      <w:r w:rsidR="006D778A" w:rsidRPr="006D778A">
        <w:rPr>
          <w:b/>
          <w:bCs/>
        </w:rPr>
        <w:t>q</w:t>
      </w:r>
      <w:r w:rsidR="006D778A">
        <w:rPr>
          <w:b/>
          <w:bCs/>
        </w:rPr>
        <w:t xml:space="preserve">ue </w:t>
      </w:r>
      <w:r w:rsidR="00264B27" w:rsidRPr="006940C5">
        <w:t>ela</w:t>
      </w:r>
      <w:r w:rsidR="00264B27">
        <w:t xml:space="preserve"> tinha 87 anos e já estava muito vel</w:t>
      </w:r>
      <w:r w:rsidR="006940C5">
        <w:t>ha para ficar catando formiga escondida todo santo dia no açucareiro.</w:t>
      </w:r>
    </w:p>
    <w:p w14:paraId="24ADE41F" w14:textId="6467D806" w:rsidR="00091890" w:rsidRDefault="00B62B8D" w:rsidP="000019FC">
      <w:pPr>
        <w:pStyle w:val="PargrafodaLista"/>
        <w:numPr>
          <w:ilvl w:val="0"/>
          <w:numId w:val="5"/>
        </w:numPr>
        <w:spacing w:line="360" w:lineRule="auto"/>
        <w:ind w:right="-1134"/>
        <w:jc w:val="both"/>
      </w:pPr>
      <w:r>
        <w:t xml:space="preserve">Procure reescrever o trecho usando recursos de coesão que evitem a repetição </w:t>
      </w:r>
      <w:r w:rsidR="000019FC">
        <w:t xml:space="preserve">da conjunção </w:t>
      </w:r>
      <w:r w:rsidR="000019FC" w:rsidRPr="000019FC">
        <w:rPr>
          <w:b/>
          <w:bCs/>
        </w:rPr>
        <w:t>que</w:t>
      </w:r>
      <w:r w:rsidR="000019FC">
        <w:t xml:space="preserve"> para que fique escrito de maneira mais formal. </w:t>
      </w:r>
    </w:p>
    <w:p w14:paraId="3230AE8A" w14:textId="18887690" w:rsidR="000019FC" w:rsidRPr="000019FC" w:rsidRDefault="000019FC" w:rsidP="005D7681">
      <w:pPr>
        <w:spacing w:line="360" w:lineRule="auto"/>
        <w:ind w:left="-851" w:right="-1134"/>
        <w:jc w:val="both"/>
      </w:pPr>
      <w:r>
        <w:t>Para isso, pode usar verbos nas formas nominais (orações reduzidas)</w:t>
      </w:r>
      <w:r w:rsidR="006B6733">
        <w:t>. Se precisar, pode mudar a pontuação. Não é necessário retirar todas as conjunções repetidas.</w:t>
      </w:r>
    </w:p>
    <w:p w14:paraId="044646B6" w14:textId="77777777" w:rsidR="006940C5" w:rsidRPr="00E25F7B" w:rsidRDefault="006940C5" w:rsidP="005D7681">
      <w:pPr>
        <w:spacing w:line="360" w:lineRule="auto"/>
        <w:ind w:left="-851" w:right="-1134"/>
        <w:jc w:val="both"/>
        <w:rPr>
          <w:u w:val="single"/>
        </w:rPr>
      </w:pPr>
    </w:p>
    <w:p w14:paraId="7026CED8" w14:textId="77777777" w:rsidR="006D54DE" w:rsidRPr="002C6AB8" w:rsidRDefault="006D54DE" w:rsidP="006D54DE">
      <w:pPr>
        <w:pStyle w:val="PargrafodaLista"/>
        <w:ind w:left="-491" w:right="-1135"/>
        <w:jc w:val="both"/>
      </w:pPr>
    </w:p>
    <w:p w14:paraId="2BA3810F" w14:textId="5711A4E7" w:rsidR="00176067" w:rsidRDefault="00176067" w:rsidP="00176067">
      <w:pPr>
        <w:ind w:left="-851"/>
        <w:jc w:val="both"/>
      </w:pPr>
    </w:p>
    <w:sectPr w:rsidR="00176067" w:rsidSect="005F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A4"/>
    <w:multiLevelType w:val="hybridMultilevel"/>
    <w:tmpl w:val="91D63764"/>
    <w:lvl w:ilvl="0" w:tplc="A7D8A7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158668E"/>
    <w:multiLevelType w:val="multilevel"/>
    <w:tmpl w:val="2CB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D4835"/>
    <w:multiLevelType w:val="hybridMultilevel"/>
    <w:tmpl w:val="945E6FF4"/>
    <w:lvl w:ilvl="0" w:tplc="963CE1A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E015D56"/>
    <w:multiLevelType w:val="multilevel"/>
    <w:tmpl w:val="FAC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F40D1"/>
    <w:multiLevelType w:val="hybridMultilevel"/>
    <w:tmpl w:val="909C3026"/>
    <w:lvl w:ilvl="0" w:tplc="4950155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29"/>
    <w:rsid w:val="000019FC"/>
    <w:rsid w:val="00033588"/>
    <w:rsid w:val="00050055"/>
    <w:rsid w:val="0008405F"/>
    <w:rsid w:val="0009182A"/>
    <w:rsid w:val="00091890"/>
    <w:rsid w:val="000A041C"/>
    <w:rsid w:val="00171BAE"/>
    <w:rsid w:val="00176067"/>
    <w:rsid w:val="00203B5D"/>
    <w:rsid w:val="00264B27"/>
    <w:rsid w:val="002966F4"/>
    <w:rsid w:val="002C6AB8"/>
    <w:rsid w:val="00390FCD"/>
    <w:rsid w:val="003B6B5B"/>
    <w:rsid w:val="00415F61"/>
    <w:rsid w:val="0042481B"/>
    <w:rsid w:val="004D28B4"/>
    <w:rsid w:val="00572B17"/>
    <w:rsid w:val="005A5762"/>
    <w:rsid w:val="005D7681"/>
    <w:rsid w:val="005F0114"/>
    <w:rsid w:val="005F3F29"/>
    <w:rsid w:val="00607551"/>
    <w:rsid w:val="0061044D"/>
    <w:rsid w:val="006940C5"/>
    <w:rsid w:val="006B6733"/>
    <w:rsid w:val="006C334E"/>
    <w:rsid w:val="006D54DE"/>
    <w:rsid w:val="006D778A"/>
    <w:rsid w:val="00710C97"/>
    <w:rsid w:val="007173F7"/>
    <w:rsid w:val="00763B53"/>
    <w:rsid w:val="00784A2D"/>
    <w:rsid w:val="007966BB"/>
    <w:rsid w:val="007C12A5"/>
    <w:rsid w:val="007D6943"/>
    <w:rsid w:val="007E4D65"/>
    <w:rsid w:val="008160B2"/>
    <w:rsid w:val="0086736F"/>
    <w:rsid w:val="0092793B"/>
    <w:rsid w:val="00932A93"/>
    <w:rsid w:val="00941C8E"/>
    <w:rsid w:val="009C680E"/>
    <w:rsid w:val="00A27B1C"/>
    <w:rsid w:val="00AA16B3"/>
    <w:rsid w:val="00B2590B"/>
    <w:rsid w:val="00B62B8D"/>
    <w:rsid w:val="00B671A7"/>
    <w:rsid w:val="00BE29F2"/>
    <w:rsid w:val="00BE6F18"/>
    <w:rsid w:val="00C00748"/>
    <w:rsid w:val="00C81B7D"/>
    <w:rsid w:val="00D82053"/>
    <w:rsid w:val="00D9584D"/>
    <w:rsid w:val="00DA6F42"/>
    <w:rsid w:val="00E043EC"/>
    <w:rsid w:val="00E25F7B"/>
    <w:rsid w:val="00E9478A"/>
    <w:rsid w:val="00EB725E"/>
    <w:rsid w:val="00EC6F5C"/>
    <w:rsid w:val="00F771B5"/>
    <w:rsid w:val="00F868C7"/>
    <w:rsid w:val="263AB4E1"/>
    <w:rsid w:val="5830CA2C"/>
    <w:rsid w:val="73FE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CAE"/>
  <w15:chartTrackingRefBased/>
  <w15:docId w15:val="{C474E1A4-A078-4927-93E5-CAAD5F2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3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3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3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F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3F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3F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F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F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F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3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3F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3F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3F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3F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0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4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7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09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Priscila Reis</cp:lastModifiedBy>
  <cp:revision>2</cp:revision>
  <dcterms:created xsi:type="dcterms:W3CDTF">2025-05-16T13:17:00Z</dcterms:created>
  <dcterms:modified xsi:type="dcterms:W3CDTF">2025-05-16T13:17:00Z</dcterms:modified>
</cp:coreProperties>
</file>