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07724" w14:textId="46E95399" w:rsidR="00446175" w:rsidRDefault="705073DE" w:rsidP="0B68D003">
      <w:r>
        <w:rPr>
          <w:noProof/>
        </w:rPr>
        <w:drawing>
          <wp:inline distT="0" distB="0" distL="0" distR="0" wp14:anchorId="341DB9BB" wp14:editId="35BD56E3">
            <wp:extent cx="6457950" cy="1409700"/>
            <wp:effectExtent l="0" t="0" r="0" b="0"/>
            <wp:docPr id="14455660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566019" name="Picture 144556601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B0B6" w14:textId="4FD69838" w:rsidR="00BB28BC" w:rsidRDefault="705073DE" w:rsidP="0B68D003">
      <w:pPr>
        <w:widowControl w:val="0"/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color w:val="002060"/>
        </w:rPr>
      </w:pPr>
      <w:r w:rsidRPr="0B68D003">
        <w:rPr>
          <w:rFonts w:ascii="Century Gothic" w:eastAsia="Century Gothic" w:hAnsi="Century Gothic" w:cs="Century Gothic"/>
          <w:b/>
          <w:bCs/>
          <w:color w:val="002060"/>
        </w:rPr>
        <w:t>REVISÃO DE PORTUGUÊS</w:t>
      </w:r>
      <w:r w:rsidR="00BB28BC">
        <w:rPr>
          <w:rFonts w:ascii="Century Gothic" w:eastAsia="Century Gothic" w:hAnsi="Century Gothic" w:cs="Century Gothic"/>
          <w:b/>
          <w:bCs/>
          <w:color w:val="002060"/>
        </w:rPr>
        <w:t xml:space="preserve"> II TRIMESTRE</w:t>
      </w:r>
    </w:p>
    <w:p w14:paraId="769A8BAF" w14:textId="77777777" w:rsidR="00BB28BC" w:rsidRDefault="00BB28BC" w:rsidP="0B68D003">
      <w:pPr>
        <w:widowControl w:val="0"/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color w:val="002060"/>
        </w:rPr>
      </w:pPr>
    </w:p>
    <w:p w14:paraId="3E4794BF" w14:textId="0C7D269B" w:rsidR="00BB28BC" w:rsidRPr="00BB28BC" w:rsidRDefault="00BB28BC" w:rsidP="00BB28BC">
      <w:pPr>
        <w:widowControl w:val="0"/>
        <w:spacing w:after="0" w:line="240" w:lineRule="auto"/>
        <w:rPr>
          <w:rFonts w:ascii="Century Gothic" w:eastAsia="Century Gothic" w:hAnsi="Century Gothic" w:cs="Century Gothic"/>
          <w:b/>
          <w:bCs/>
        </w:rPr>
      </w:pPr>
      <w:r w:rsidRPr="00BB28BC">
        <w:rPr>
          <w:rFonts w:ascii="Century Gothic" w:eastAsia="Century Gothic" w:hAnsi="Century Gothic" w:cs="Century Gothic"/>
          <w:b/>
          <w:bCs/>
        </w:rPr>
        <w:t>Observe a tabela abaixo.</w:t>
      </w:r>
    </w:p>
    <w:tbl>
      <w:tblPr>
        <w:tblStyle w:val="Tabelacomgrade"/>
        <w:tblpPr w:leftFromText="141" w:rightFromText="141" w:vertAnchor="text" w:horzAnchor="margin" w:tblpY="18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2739"/>
        <w:gridCol w:w="3775"/>
        <w:gridCol w:w="3941"/>
      </w:tblGrid>
      <w:tr w:rsidR="00BB28BC" w14:paraId="008C4497" w14:textId="77777777" w:rsidTr="00BB28BC">
        <w:trPr>
          <w:trHeight w:val="495"/>
        </w:trPr>
        <w:tc>
          <w:tcPr>
            <w:tcW w:w="10455" w:type="dxa"/>
            <w:gridSpan w:val="3"/>
            <w:tcBorders>
              <w:top w:val="single" w:sz="6" w:space="0" w:color="auto"/>
              <w:left w:val="single" w:sz="6" w:space="0" w:color="000000" w:themeColor="text1"/>
              <w:right w:val="single" w:sz="2" w:space="0" w:color="000000" w:themeColor="text1"/>
            </w:tcBorders>
            <w:shd w:val="clear" w:color="auto" w:fill="0E2841" w:themeFill="text2"/>
            <w:tcMar>
              <w:left w:w="90" w:type="dxa"/>
              <w:right w:w="90" w:type="dxa"/>
            </w:tcMar>
            <w:vAlign w:val="center"/>
          </w:tcPr>
          <w:p w14:paraId="0F6DC0DB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color w:val="FFFFFF" w:themeColor="background1"/>
              </w:rPr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FFFFFF" w:themeColor="background1"/>
              </w:rPr>
              <w:t>ORAÇÕES SUBORDINADAS</w:t>
            </w:r>
          </w:p>
        </w:tc>
      </w:tr>
      <w:tr w:rsidR="00BB28BC" w14:paraId="5A337A04" w14:textId="77777777" w:rsidTr="00BB28BC">
        <w:trPr>
          <w:trHeight w:val="570"/>
        </w:trPr>
        <w:tc>
          <w:tcPr>
            <w:tcW w:w="27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202FFCB8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O que observar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6BFEEA98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Desenvolvidas</w:t>
            </w:r>
          </w:p>
        </w:tc>
        <w:tc>
          <w:tcPr>
            <w:tcW w:w="3941" w:type="dxa"/>
            <w:tcBorders>
              <w:top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2D7AC710" w14:textId="77777777" w:rsidR="00BB28BC" w:rsidRDefault="00BB28BC" w:rsidP="00BB28BC">
            <w:pPr>
              <w:jc w:val="center"/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Reduzidas</w:t>
            </w:r>
          </w:p>
        </w:tc>
      </w:tr>
      <w:tr w:rsidR="00BB28BC" w14:paraId="1216EE20" w14:textId="77777777" w:rsidTr="00BB28BC">
        <w:trPr>
          <w:trHeight w:val="780"/>
        </w:trPr>
        <w:tc>
          <w:tcPr>
            <w:tcW w:w="2739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03DCD70E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Verbo</w:t>
            </w:r>
          </w:p>
        </w:tc>
        <w:tc>
          <w:tcPr>
            <w:tcW w:w="3775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4A32E144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color w:val="000000" w:themeColor="text1"/>
              </w:rPr>
              <w:t>Verbo conjugado (normal)</w:t>
            </w:r>
          </w:p>
        </w:tc>
        <w:tc>
          <w:tcPr>
            <w:tcW w:w="3941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1CF8DBDA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color w:val="000000" w:themeColor="text1"/>
              </w:rPr>
              <w:t>Verbo em forma nominal</w:t>
            </w:r>
          </w:p>
        </w:tc>
      </w:tr>
      <w:tr w:rsidR="00BB28BC" w14:paraId="7E047EF7" w14:textId="77777777" w:rsidTr="00BB28BC">
        <w:trPr>
          <w:trHeight w:val="780"/>
        </w:trPr>
        <w:tc>
          <w:tcPr>
            <w:tcW w:w="2739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14B9F062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Terminação do verbo</w:t>
            </w:r>
          </w:p>
        </w:tc>
        <w:tc>
          <w:tcPr>
            <w:tcW w:w="3775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3C47A044" w14:textId="06F49BD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Terminação de acordo com a conjugação</w:t>
            </w:r>
          </w:p>
        </w:tc>
        <w:tc>
          <w:tcPr>
            <w:tcW w:w="3941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22DC212E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 xml:space="preserve">Infinitivo: </w:t>
            </w:r>
            <w:r w:rsidRPr="0B68D003">
              <w:rPr>
                <w:rFonts w:ascii="Century Gothic" w:eastAsia="Century Gothic" w:hAnsi="Century Gothic" w:cs="Century Gothic"/>
                <w:color w:val="000000" w:themeColor="text1"/>
              </w:rPr>
              <w:t>-ar / -er / -ir</w:t>
            </w:r>
          </w:p>
          <w:p w14:paraId="71F19855" w14:textId="77777777" w:rsidR="00BB28BC" w:rsidRDefault="00BB28BC" w:rsidP="00BB28BC">
            <w:pPr>
              <w:jc w:val="center"/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 xml:space="preserve">Gerúndio: </w:t>
            </w:r>
            <w:r w:rsidRPr="0B68D003">
              <w:rPr>
                <w:rFonts w:ascii="Century Gothic" w:eastAsia="Century Gothic" w:hAnsi="Century Gothic" w:cs="Century Gothic"/>
                <w:color w:val="000000" w:themeColor="text1"/>
              </w:rPr>
              <w:t>-ando / -endo / -indo</w:t>
            </w:r>
          </w:p>
          <w:p w14:paraId="5C6DDEAD" w14:textId="77777777" w:rsidR="00BB28BC" w:rsidRDefault="00BB28BC" w:rsidP="00BB28BC">
            <w:pPr>
              <w:jc w:val="center"/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 xml:space="preserve">Particípio: </w:t>
            </w:r>
            <w:r w:rsidRPr="0B68D003">
              <w:rPr>
                <w:rFonts w:ascii="Century Gothic" w:eastAsia="Century Gothic" w:hAnsi="Century Gothic" w:cs="Century Gothic"/>
                <w:color w:val="000000" w:themeColor="text1"/>
              </w:rPr>
              <w:t>-ado / -ido</w:t>
            </w:r>
          </w:p>
        </w:tc>
      </w:tr>
      <w:tr w:rsidR="00BB28BC" w14:paraId="6585F433" w14:textId="77777777" w:rsidTr="00BB28BC">
        <w:trPr>
          <w:trHeight w:val="780"/>
        </w:trPr>
        <w:tc>
          <w:tcPr>
            <w:tcW w:w="2739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0D87CE0F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Palavra de ligação</w:t>
            </w:r>
          </w:p>
        </w:tc>
        <w:tc>
          <w:tcPr>
            <w:tcW w:w="3775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2DF8C089" w14:textId="3C5D8A9A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 xml:space="preserve">Conjunções integrantes </w:t>
            </w:r>
            <w:r w:rsidRPr="0B68D003">
              <w:rPr>
                <w:rFonts w:ascii="Century Gothic" w:eastAsia="Century Gothic" w:hAnsi="Century Gothic" w:cs="Century Gothic"/>
                <w:color w:val="000000" w:themeColor="text1"/>
              </w:rPr>
              <w:t>“que” ou “se”</w:t>
            </w:r>
          </w:p>
        </w:tc>
        <w:tc>
          <w:tcPr>
            <w:tcW w:w="3941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3AFF0C41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-</w:t>
            </w:r>
          </w:p>
        </w:tc>
      </w:tr>
      <w:tr w:rsidR="00BB28BC" w14:paraId="6FAA9A39" w14:textId="77777777" w:rsidTr="00BB28BC">
        <w:trPr>
          <w:trHeight w:val="1035"/>
        </w:trPr>
        <w:tc>
          <w:tcPr>
            <w:tcW w:w="2739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5EF63985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Exemplos</w:t>
            </w:r>
          </w:p>
        </w:tc>
        <w:tc>
          <w:tcPr>
            <w:tcW w:w="3775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270979DC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2060"/>
              </w:rPr>
            </w:pPr>
            <w:r w:rsidRPr="3FC2ADB1">
              <w:rPr>
                <w:rFonts w:ascii="Century Gothic" w:eastAsia="Century Gothic" w:hAnsi="Century Gothic" w:cs="Century Gothic"/>
                <w:color w:val="000000" w:themeColor="text1"/>
              </w:rPr>
              <w:t xml:space="preserve">É importante </w:t>
            </w:r>
            <w:r w:rsidRPr="00BB28BC">
              <w:rPr>
                <w:rFonts w:ascii="Century Gothic" w:eastAsia="Century Gothic" w:hAnsi="Century Gothic" w:cs="Century Gothic"/>
                <w:b/>
                <w:bCs/>
                <w:color w:val="156082" w:themeColor="accent1"/>
                <w:highlight w:val="yellow"/>
                <w:u w:val="single"/>
              </w:rPr>
              <w:t>que</w:t>
            </w:r>
            <w:r w:rsidRPr="3FC2ADB1">
              <w:rPr>
                <w:rFonts w:ascii="Century Gothic" w:eastAsia="Century Gothic" w:hAnsi="Century Gothic" w:cs="Century Gothic"/>
                <w:b/>
                <w:bCs/>
                <w:color w:val="156082" w:themeColor="accent1"/>
                <w:u w:val="single"/>
              </w:rPr>
              <w:t xml:space="preserve"> </w:t>
            </w:r>
            <w:r w:rsidRPr="3FC2ADB1"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 xml:space="preserve">você </w:t>
            </w:r>
            <w:r w:rsidRPr="00BB28BC">
              <w:rPr>
                <w:rFonts w:ascii="Century Gothic" w:eastAsia="Century Gothic" w:hAnsi="Century Gothic" w:cs="Century Gothic"/>
                <w:b/>
                <w:bCs/>
                <w:color w:val="002060"/>
                <w:highlight w:val="yellow"/>
              </w:rPr>
              <w:t>estude</w:t>
            </w:r>
            <w:r w:rsidRPr="3FC2ADB1"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>.</w:t>
            </w:r>
          </w:p>
          <w:p w14:paraId="3194BEE5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2060"/>
              </w:rPr>
            </w:pPr>
          </w:p>
          <w:p w14:paraId="326C2618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</w:rPr>
            </w:pPr>
            <w:r w:rsidRPr="3FC2ADB1">
              <w:rPr>
                <w:rFonts w:ascii="Century Gothic" w:eastAsia="Century Gothic" w:hAnsi="Century Gothic" w:cs="Century Gothic"/>
                <w:color w:val="000000" w:themeColor="text1"/>
              </w:rPr>
              <w:t xml:space="preserve">Vi </w:t>
            </w:r>
            <w:r w:rsidRPr="00BB28BC">
              <w:rPr>
                <w:rFonts w:ascii="Century Gothic" w:eastAsia="Century Gothic" w:hAnsi="Century Gothic" w:cs="Century Gothic"/>
                <w:b/>
                <w:bCs/>
                <w:color w:val="156082" w:themeColor="accent1"/>
                <w:highlight w:val="yellow"/>
                <w:u w:val="single"/>
              </w:rPr>
              <w:t>que</w:t>
            </w:r>
            <w:r w:rsidRPr="3FC2ADB1">
              <w:rPr>
                <w:rFonts w:ascii="Century Gothic" w:eastAsia="Century Gothic" w:hAnsi="Century Gothic" w:cs="Century Gothic"/>
                <w:b/>
                <w:bCs/>
                <w:color w:val="156082" w:themeColor="accent1"/>
                <w:u w:val="single"/>
              </w:rPr>
              <w:t xml:space="preserve"> </w:t>
            </w:r>
            <w:r w:rsidRPr="3FC2ADB1"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 xml:space="preserve">as crianças </w:t>
            </w:r>
            <w:r w:rsidRPr="00BB28BC">
              <w:rPr>
                <w:rFonts w:ascii="Century Gothic" w:eastAsia="Century Gothic" w:hAnsi="Century Gothic" w:cs="Century Gothic"/>
                <w:b/>
                <w:bCs/>
                <w:color w:val="002060"/>
                <w:highlight w:val="yellow"/>
              </w:rPr>
              <w:t>brincavam</w:t>
            </w:r>
            <w:r w:rsidRPr="3FC2ADB1"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>.</w:t>
            </w:r>
          </w:p>
        </w:tc>
        <w:tc>
          <w:tcPr>
            <w:tcW w:w="3941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79FE2475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color w:val="000000" w:themeColor="text1"/>
              </w:rPr>
              <w:t xml:space="preserve">É importante </w:t>
            </w:r>
            <w:r w:rsidRPr="00BB28BC">
              <w:rPr>
                <w:rFonts w:ascii="Century Gothic" w:eastAsia="Century Gothic" w:hAnsi="Century Gothic" w:cs="Century Gothic"/>
                <w:b/>
                <w:bCs/>
                <w:color w:val="002060"/>
                <w:highlight w:val="yellow"/>
              </w:rPr>
              <w:t>estud</w:t>
            </w:r>
            <w:r w:rsidRPr="00BB28BC">
              <w:rPr>
                <w:rFonts w:ascii="Century Gothic" w:eastAsia="Century Gothic" w:hAnsi="Century Gothic" w:cs="Century Gothic"/>
                <w:b/>
                <w:bCs/>
                <w:color w:val="156082" w:themeColor="accent1"/>
                <w:highlight w:val="yellow"/>
              </w:rPr>
              <w:t>ar</w:t>
            </w:r>
            <w:r w:rsidRPr="0B68D003"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>.</w:t>
            </w:r>
          </w:p>
          <w:p w14:paraId="25C9901F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2060"/>
              </w:rPr>
            </w:pPr>
          </w:p>
          <w:p w14:paraId="40AAB33A" w14:textId="77777777" w:rsidR="00BB28BC" w:rsidRDefault="00BB28BC" w:rsidP="00BB28BC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0B68D003">
              <w:rPr>
                <w:rFonts w:ascii="Century Gothic" w:eastAsia="Century Gothic" w:hAnsi="Century Gothic" w:cs="Century Gothic"/>
                <w:color w:val="000000" w:themeColor="text1"/>
              </w:rPr>
              <w:t xml:space="preserve">Vi </w:t>
            </w:r>
            <w:r w:rsidRPr="00BB28BC">
              <w:rPr>
                <w:rFonts w:ascii="Century Gothic" w:eastAsia="Century Gothic" w:hAnsi="Century Gothic" w:cs="Century Gothic"/>
                <w:b/>
                <w:bCs/>
                <w:color w:val="002060"/>
                <w:highlight w:val="yellow"/>
              </w:rPr>
              <w:t>as crianças brinc</w:t>
            </w:r>
            <w:r w:rsidRPr="00BB28BC">
              <w:rPr>
                <w:rFonts w:ascii="Century Gothic" w:eastAsia="Century Gothic" w:hAnsi="Century Gothic" w:cs="Century Gothic"/>
                <w:b/>
                <w:bCs/>
                <w:color w:val="156082" w:themeColor="accent1"/>
                <w:highlight w:val="yellow"/>
              </w:rPr>
              <w:t>ando</w:t>
            </w:r>
            <w:r w:rsidRPr="0B68D003"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>.</w:t>
            </w:r>
          </w:p>
        </w:tc>
      </w:tr>
    </w:tbl>
    <w:p w14:paraId="0F73A085" w14:textId="1EC8438E" w:rsidR="0B68D003" w:rsidRDefault="0B68D003" w:rsidP="0B68D003">
      <w:pPr>
        <w:rPr>
          <w:rFonts w:ascii="Century Gothic" w:eastAsia="Century Gothic" w:hAnsi="Century Gothic" w:cs="Century Gothic"/>
          <w:b/>
          <w:bCs/>
          <w:color w:val="C00000"/>
        </w:rPr>
      </w:pPr>
    </w:p>
    <w:p w14:paraId="04B5F1F8" w14:textId="77777777" w:rsidR="0083031F" w:rsidRPr="00186B7B" w:rsidRDefault="0083031F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Lembre-se:</w:t>
      </w:r>
    </w:p>
    <w:p w14:paraId="53106E51" w14:textId="77777777" w:rsidR="0083031F" w:rsidRPr="00186B7B" w:rsidRDefault="0083031F" w:rsidP="00186B7B">
      <w:pPr>
        <w:pStyle w:val="PargrafodaLista"/>
        <w:widowControl w:val="0"/>
        <w:numPr>
          <w:ilvl w:val="0"/>
          <w:numId w:val="4"/>
        </w:numPr>
        <w:spacing w:after="0" w:line="360" w:lineRule="auto"/>
        <w:ind w:firstLine="0"/>
        <w:contextualSpacing w:val="0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  <w:color w:val="002060"/>
        </w:rPr>
        <w:t>Oração desenvolvida</w:t>
      </w:r>
      <w:r w:rsidRPr="00186B7B">
        <w:rPr>
          <w:rFonts w:ascii="Arial" w:eastAsia="Century Gothic" w:hAnsi="Arial" w:cs="Arial"/>
        </w:rPr>
        <w:t xml:space="preserve"> → </w:t>
      </w:r>
      <w:r w:rsidRPr="00186B7B">
        <w:rPr>
          <w:rFonts w:ascii="Arial" w:eastAsia="Century Gothic" w:hAnsi="Arial" w:cs="Arial"/>
          <w:b/>
          <w:bCs/>
        </w:rPr>
        <w:t>tem “que” ou “se”</w:t>
      </w:r>
    </w:p>
    <w:p w14:paraId="3864EE3F" w14:textId="77777777" w:rsidR="0083031F" w:rsidRPr="00186B7B" w:rsidRDefault="0083031F" w:rsidP="00186B7B">
      <w:pPr>
        <w:pStyle w:val="PargrafodaLista"/>
        <w:widowControl w:val="0"/>
        <w:numPr>
          <w:ilvl w:val="0"/>
          <w:numId w:val="4"/>
        </w:numPr>
        <w:spacing w:after="0" w:line="360" w:lineRule="auto"/>
        <w:ind w:firstLine="0"/>
        <w:contextualSpacing w:val="0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  <w:color w:val="002060"/>
        </w:rPr>
        <w:t xml:space="preserve">Oração reduzida </w:t>
      </w:r>
      <w:r w:rsidRPr="00186B7B">
        <w:rPr>
          <w:rFonts w:ascii="Arial" w:eastAsia="Century Gothic" w:hAnsi="Arial" w:cs="Arial"/>
        </w:rPr>
        <w:t>→ não tem</w:t>
      </w:r>
      <w:r w:rsidRPr="00186B7B">
        <w:rPr>
          <w:rFonts w:ascii="Arial" w:eastAsia="Century Gothic" w:hAnsi="Arial" w:cs="Arial"/>
          <w:b/>
          <w:bCs/>
        </w:rPr>
        <w:t xml:space="preserve"> conjunção </w:t>
      </w:r>
      <w:r w:rsidRPr="00186B7B">
        <w:rPr>
          <w:rFonts w:ascii="Arial" w:eastAsia="Century Gothic" w:hAnsi="Arial" w:cs="Arial"/>
        </w:rPr>
        <w:t xml:space="preserve">“que” e </w:t>
      </w:r>
      <w:r w:rsidRPr="00186B7B">
        <w:rPr>
          <w:rFonts w:ascii="Arial" w:eastAsia="Century Gothic" w:hAnsi="Arial" w:cs="Arial"/>
          <w:b/>
          <w:bCs/>
        </w:rPr>
        <w:t xml:space="preserve">usa verbo </w:t>
      </w:r>
      <w:r w:rsidRPr="00186B7B">
        <w:rPr>
          <w:rFonts w:ascii="Arial" w:eastAsia="Century Gothic" w:hAnsi="Arial" w:cs="Arial"/>
        </w:rPr>
        <w:t>na forma nominal:</w:t>
      </w:r>
      <w:r w:rsidRPr="00186B7B">
        <w:rPr>
          <w:rFonts w:ascii="Arial" w:eastAsia="Century Gothic" w:hAnsi="Arial" w:cs="Arial"/>
          <w:b/>
          <w:bCs/>
        </w:rPr>
        <w:t xml:space="preserve"> infinitivo, gerúndio ou particípio.</w:t>
      </w:r>
    </w:p>
    <w:p w14:paraId="03D45B0F" w14:textId="77777777" w:rsidR="0083031F" w:rsidRPr="00186B7B" w:rsidRDefault="0083031F" w:rsidP="00186B7B">
      <w:pPr>
        <w:rPr>
          <w:rFonts w:ascii="Arial" w:eastAsia="Century Gothic" w:hAnsi="Arial" w:cs="Arial"/>
          <w:b/>
          <w:bCs/>
          <w:color w:val="C00000"/>
        </w:rPr>
      </w:pPr>
    </w:p>
    <w:p w14:paraId="0D017709" w14:textId="6023C53B" w:rsidR="121A2AE7" w:rsidRPr="00186B7B" w:rsidRDefault="121A2AE7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>1)</w:t>
      </w:r>
      <w:r w:rsidR="59B846B4" w:rsidRPr="00186B7B">
        <w:rPr>
          <w:rFonts w:ascii="Arial" w:eastAsia="Century Gothic" w:hAnsi="Arial" w:cs="Arial"/>
        </w:rPr>
        <w:t xml:space="preserve"> </w:t>
      </w:r>
      <w:r w:rsidR="59B846B4" w:rsidRPr="00186B7B">
        <w:rPr>
          <w:rFonts w:ascii="Arial" w:eastAsia="Century Gothic" w:hAnsi="Arial" w:cs="Arial"/>
          <w:b/>
          <w:bCs/>
          <w:color w:val="FF0000"/>
        </w:rPr>
        <w:t xml:space="preserve">Transforme </w:t>
      </w:r>
      <w:r w:rsidR="59B846B4" w:rsidRPr="00186B7B">
        <w:rPr>
          <w:rFonts w:ascii="Arial" w:eastAsia="Century Gothic" w:hAnsi="Arial" w:cs="Arial"/>
        </w:rPr>
        <w:t xml:space="preserve">as </w:t>
      </w:r>
      <w:r w:rsidR="59B846B4" w:rsidRPr="00186B7B">
        <w:rPr>
          <w:rFonts w:ascii="Arial" w:eastAsia="Century Gothic" w:hAnsi="Arial" w:cs="Arial"/>
          <w:b/>
          <w:bCs/>
        </w:rPr>
        <w:t xml:space="preserve">orações </w:t>
      </w:r>
      <w:r w:rsidR="59B846B4" w:rsidRPr="00186B7B">
        <w:rPr>
          <w:rFonts w:ascii="Arial" w:eastAsia="Century Gothic" w:hAnsi="Arial" w:cs="Arial"/>
        </w:rPr>
        <w:t xml:space="preserve">subordinadas </w:t>
      </w:r>
      <w:r w:rsidR="59B846B4" w:rsidRPr="00186B7B">
        <w:rPr>
          <w:rFonts w:ascii="Arial" w:eastAsia="Century Gothic" w:hAnsi="Arial" w:cs="Arial"/>
          <w:b/>
          <w:bCs/>
        </w:rPr>
        <w:t xml:space="preserve">desenvolvidas </w:t>
      </w:r>
      <w:r w:rsidR="59B846B4" w:rsidRPr="00186B7B">
        <w:rPr>
          <w:rFonts w:ascii="Arial" w:eastAsia="Century Gothic" w:hAnsi="Arial" w:cs="Arial"/>
        </w:rPr>
        <w:t xml:space="preserve">em </w:t>
      </w:r>
      <w:r w:rsidR="59B846B4" w:rsidRPr="00186B7B">
        <w:rPr>
          <w:rFonts w:ascii="Arial" w:eastAsia="Century Gothic" w:hAnsi="Arial" w:cs="Arial"/>
          <w:b/>
          <w:bCs/>
        </w:rPr>
        <w:t>reduzidas</w:t>
      </w:r>
      <w:r w:rsidR="0083031F" w:rsidRPr="00186B7B">
        <w:rPr>
          <w:rFonts w:ascii="Arial" w:eastAsia="Century Gothic" w:hAnsi="Arial" w:cs="Arial"/>
        </w:rPr>
        <w:t xml:space="preserve"> </w:t>
      </w:r>
      <w:r w:rsidR="0083031F" w:rsidRPr="00186B7B">
        <w:rPr>
          <w:rFonts w:ascii="Arial" w:eastAsia="Century Gothic" w:hAnsi="Arial" w:cs="Arial"/>
          <w:b/>
          <w:bCs/>
        </w:rPr>
        <w:t>de infinitivo</w:t>
      </w:r>
    </w:p>
    <w:p w14:paraId="7383F133" w14:textId="5FA46018" w:rsidR="59B846B4" w:rsidRPr="00186B7B" w:rsidRDefault="59B846B4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Exemplo:</w:t>
      </w:r>
    </w:p>
    <w:p w14:paraId="702CC507" w14:textId="4A77D577" w:rsidR="59B846B4" w:rsidRPr="00186B7B" w:rsidRDefault="59B846B4" w:rsidP="00186B7B">
      <w:pPr>
        <w:pStyle w:val="PargrafodaLista"/>
        <w:widowControl w:val="0"/>
        <w:numPr>
          <w:ilvl w:val="0"/>
          <w:numId w:val="5"/>
        </w:numPr>
        <w:spacing w:after="0" w:line="360" w:lineRule="auto"/>
        <w:ind w:firstLine="0"/>
        <w:contextualSpacing w:val="0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  <w:color w:val="002060"/>
        </w:rPr>
        <w:t>Desenvolvida:</w:t>
      </w:r>
      <w:r w:rsidRPr="00186B7B">
        <w:rPr>
          <w:rFonts w:ascii="Arial" w:eastAsia="Century Gothic" w:hAnsi="Arial" w:cs="Arial"/>
        </w:rPr>
        <w:t xml:space="preserve"> É importante</w:t>
      </w:r>
      <w:r w:rsidRPr="00186B7B">
        <w:rPr>
          <w:rFonts w:ascii="Arial" w:eastAsia="Century Gothic" w:hAnsi="Arial" w:cs="Arial"/>
          <w:b/>
          <w:bCs/>
        </w:rPr>
        <w:t xml:space="preserve"> </w:t>
      </w:r>
      <w:r w:rsidRPr="00186B7B">
        <w:rPr>
          <w:rFonts w:ascii="Arial" w:eastAsia="Century Gothic" w:hAnsi="Arial" w:cs="Arial"/>
          <w:b/>
          <w:bCs/>
          <w:color w:val="156082" w:themeColor="accent1"/>
          <w:u w:val="single"/>
        </w:rPr>
        <w:t xml:space="preserve">que </w:t>
      </w:r>
      <w:r w:rsidRPr="00186B7B">
        <w:rPr>
          <w:rFonts w:ascii="Arial" w:eastAsia="Century Gothic" w:hAnsi="Arial" w:cs="Arial"/>
          <w:b/>
          <w:bCs/>
        </w:rPr>
        <w:t xml:space="preserve">você </w:t>
      </w:r>
      <w:r w:rsidRPr="00186B7B">
        <w:rPr>
          <w:rFonts w:ascii="Arial" w:eastAsia="Century Gothic" w:hAnsi="Arial" w:cs="Arial"/>
          <w:b/>
          <w:bCs/>
          <w:color w:val="FF0000"/>
        </w:rPr>
        <w:t>estude.</w:t>
      </w:r>
    </w:p>
    <w:p w14:paraId="5BC854AC" w14:textId="1EF42C39" w:rsidR="59B846B4" w:rsidRPr="00186B7B" w:rsidRDefault="59B846B4" w:rsidP="00186B7B">
      <w:pPr>
        <w:pStyle w:val="PargrafodaLista"/>
        <w:widowControl w:val="0"/>
        <w:numPr>
          <w:ilvl w:val="0"/>
          <w:numId w:val="5"/>
        </w:numPr>
        <w:spacing w:after="0" w:line="360" w:lineRule="auto"/>
        <w:ind w:firstLine="0"/>
        <w:contextualSpacing w:val="0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  <w:color w:val="002060"/>
        </w:rPr>
        <w:t>Reduzida</w:t>
      </w:r>
      <w:r w:rsidR="00AA058E" w:rsidRPr="00186B7B">
        <w:rPr>
          <w:rFonts w:ascii="Arial" w:eastAsia="Century Gothic" w:hAnsi="Arial" w:cs="Arial"/>
          <w:b/>
          <w:bCs/>
          <w:color w:val="002060"/>
        </w:rPr>
        <w:t xml:space="preserve"> de infinitivo</w:t>
      </w:r>
      <w:r w:rsidRPr="00186B7B">
        <w:rPr>
          <w:rFonts w:ascii="Arial" w:eastAsia="Century Gothic" w:hAnsi="Arial" w:cs="Arial"/>
          <w:b/>
          <w:bCs/>
          <w:color w:val="002060"/>
        </w:rPr>
        <w:t>:</w:t>
      </w:r>
      <w:r w:rsidRPr="00186B7B">
        <w:rPr>
          <w:rFonts w:ascii="Arial" w:eastAsia="Century Gothic" w:hAnsi="Arial" w:cs="Arial"/>
          <w:b/>
          <w:bCs/>
        </w:rPr>
        <w:t xml:space="preserve"> </w:t>
      </w:r>
      <w:r w:rsidRPr="00186B7B">
        <w:rPr>
          <w:rFonts w:ascii="Arial" w:eastAsia="Century Gothic" w:hAnsi="Arial" w:cs="Arial"/>
        </w:rPr>
        <w:t xml:space="preserve">É importante </w:t>
      </w:r>
      <w:r w:rsidR="00BB28BC" w:rsidRPr="00186B7B">
        <w:rPr>
          <w:rFonts w:ascii="Arial" w:eastAsia="Century Gothic" w:hAnsi="Arial" w:cs="Arial"/>
        </w:rPr>
        <w:t xml:space="preserve">você </w:t>
      </w:r>
      <w:r w:rsidRPr="00186B7B">
        <w:rPr>
          <w:rFonts w:ascii="Arial" w:eastAsia="Century Gothic" w:hAnsi="Arial" w:cs="Arial"/>
          <w:b/>
          <w:bCs/>
          <w:color w:val="FF0000"/>
        </w:rPr>
        <w:t>estud</w:t>
      </w:r>
      <w:r w:rsidRPr="00186B7B">
        <w:rPr>
          <w:rFonts w:ascii="Arial" w:eastAsia="Century Gothic" w:hAnsi="Arial" w:cs="Arial"/>
          <w:b/>
          <w:bCs/>
          <w:color w:val="156082" w:themeColor="accent1"/>
          <w:u w:val="single"/>
        </w:rPr>
        <w:t>ar</w:t>
      </w:r>
      <w:r w:rsidRPr="00186B7B">
        <w:rPr>
          <w:rFonts w:ascii="Arial" w:eastAsia="Century Gothic" w:hAnsi="Arial" w:cs="Arial"/>
          <w:b/>
          <w:bCs/>
        </w:rPr>
        <w:t>.</w:t>
      </w:r>
    </w:p>
    <w:p w14:paraId="04798758" w14:textId="5D4303BD" w:rsidR="0B68D003" w:rsidRPr="00186B7B" w:rsidRDefault="0B68D003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3D3E946A" w14:textId="2ED879BA" w:rsidR="59B846B4" w:rsidRPr="00186B7B" w:rsidRDefault="59B846B4" w:rsidP="00186B7B">
      <w:pPr>
        <w:widowControl w:val="0"/>
        <w:spacing w:after="0" w:line="360" w:lineRule="auto"/>
        <w:rPr>
          <w:rFonts w:ascii="Arial" w:hAnsi="Arial" w:cs="Arial"/>
        </w:rPr>
      </w:pPr>
      <w:r w:rsidRPr="00186B7B">
        <w:rPr>
          <w:rFonts w:ascii="Arial" w:eastAsia="Century Gothic" w:hAnsi="Arial" w:cs="Arial"/>
          <w:b/>
          <w:bCs/>
        </w:rPr>
        <w:t>a)</w:t>
      </w:r>
      <w:r w:rsidRPr="00186B7B">
        <w:rPr>
          <w:rFonts w:ascii="Arial" w:eastAsia="Century Gothic" w:hAnsi="Arial" w:cs="Arial"/>
        </w:rPr>
        <w:t xml:space="preserve"> Seria bom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que algo </w:t>
      </w:r>
      <w:r w:rsidRPr="00186B7B">
        <w:rPr>
          <w:rFonts w:ascii="Arial" w:eastAsia="Century Gothic" w:hAnsi="Arial" w:cs="Arial"/>
          <w:b/>
          <w:bCs/>
          <w:color w:val="FF0000"/>
        </w:rPr>
        <w:t>acontecesse.</w:t>
      </w:r>
    </w:p>
    <w:p w14:paraId="37CFA40E" w14:textId="77777777" w:rsidR="00AA058E" w:rsidRPr="00186B7B" w:rsidRDefault="00AA058E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744A5592" w14:textId="2F373165" w:rsidR="450425FE" w:rsidRPr="00186B7B" w:rsidRDefault="450425FE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16C3D138" w14:textId="4A01A8A1" w:rsidR="0B68D003" w:rsidRPr="00186B7B" w:rsidRDefault="0B68D003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</w:p>
    <w:p w14:paraId="7AD1C81C" w14:textId="77777777" w:rsidR="00186B7B" w:rsidRDefault="00186B7B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</w:p>
    <w:p w14:paraId="06F051EF" w14:textId="77777777" w:rsidR="00186B7B" w:rsidRDefault="00186B7B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</w:p>
    <w:p w14:paraId="20B1B9C6" w14:textId="5CF6E65C" w:rsidR="59B846B4" w:rsidRPr="00186B7B" w:rsidRDefault="59B846B4" w:rsidP="00186B7B">
      <w:pPr>
        <w:widowControl w:val="0"/>
        <w:spacing w:after="0" w:line="360" w:lineRule="auto"/>
        <w:rPr>
          <w:rFonts w:ascii="Arial" w:hAnsi="Arial" w:cs="Arial"/>
        </w:rPr>
      </w:pPr>
      <w:r w:rsidRPr="00186B7B">
        <w:rPr>
          <w:rFonts w:ascii="Arial" w:eastAsia="Century Gothic" w:hAnsi="Arial" w:cs="Arial"/>
          <w:b/>
          <w:bCs/>
        </w:rPr>
        <w:lastRenderedPageBreak/>
        <w:t>b)</w:t>
      </w:r>
      <w:r w:rsidRPr="00186B7B">
        <w:rPr>
          <w:rFonts w:ascii="Arial" w:eastAsia="Century Gothic" w:hAnsi="Arial" w:cs="Arial"/>
        </w:rPr>
        <w:t xml:space="preserve"> </w:t>
      </w:r>
      <w:r w:rsidR="00BB28BC" w:rsidRPr="00186B7B">
        <w:rPr>
          <w:rFonts w:ascii="Arial" w:eastAsia="Century Gothic" w:hAnsi="Arial" w:cs="Arial"/>
        </w:rPr>
        <w:t>Todos os dias e</w:t>
      </w:r>
      <w:r w:rsidRPr="00186B7B">
        <w:rPr>
          <w:rFonts w:ascii="Arial" w:eastAsia="Century Gothic" w:hAnsi="Arial" w:cs="Arial"/>
        </w:rPr>
        <w:t>l</w:t>
      </w:r>
      <w:r w:rsidR="00BB28BC" w:rsidRPr="00186B7B">
        <w:rPr>
          <w:rFonts w:ascii="Arial" w:eastAsia="Century Gothic" w:hAnsi="Arial" w:cs="Arial"/>
        </w:rPr>
        <w:t>a</w:t>
      </w:r>
      <w:r w:rsidRPr="00186B7B">
        <w:rPr>
          <w:rFonts w:ascii="Arial" w:eastAsia="Century Gothic" w:hAnsi="Arial" w:cs="Arial"/>
        </w:rPr>
        <w:t xml:space="preserve"> espera </w:t>
      </w:r>
      <w:r w:rsidR="00AA058E" w:rsidRPr="00186B7B">
        <w:rPr>
          <w:rFonts w:ascii="Arial" w:eastAsia="Century Gothic" w:hAnsi="Arial" w:cs="Arial"/>
        </w:rPr>
        <w:t xml:space="preserve">na janela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que</w:t>
      </w:r>
      <w:r w:rsidR="00BB28BC"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 o filho </w:t>
      </w:r>
      <w:r w:rsidR="00BB28BC" w:rsidRPr="00186B7B">
        <w:rPr>
          <w:rFonts w:ascii="Arial" w:eastAsia="Century Gothic" w:hAnsi="Arial" w:cs="Arial"/>
          <w:b/>
          <w:bCs/>
          <w:color w:val="C00000"/>
        </w:rPr>
        <w:t>regresse</w:t>
      </w:r>
      <w:r w:rsidRPr="00186B7B">
        <w:rPr>
          <w:rFonts w:ascii="Arial" w:eastAsia="Century Gothic" w:hAnsi="Arial" w:cs="Arial"/>
          <w:color w:val="156082" w:themeColor="accent1"/>
        </w:rPr>
        <w:t>.</w:t>
      </w:r>
    </w:p>
    <w:p w14:paraId="359BAC9D" w14:textId="77777777" w:rsidR="00AA058E" w:rsidRPr="00186B7B" w:rsidRDefault="00AA058E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318D9895" w14:textId="4C83F0A0" w:rsidR="0B68D003" w:rsidRPr="00186B7B" w:rsidRDefault="14D5A6E5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41EBA382" w14:textId="7254B437" w:rsidR="59B846B4" w:rsidRPr="00186B7B" w:rsidRDefault="59B846B4" w:rsidP="00186B7B">
      <w:pPr>
        <w:widowControl w:val="0"/>
        <w:spacing w:after="0" w:line="360" w:lineRule="auto"/>
        <w:rPr>
          <w:rFonts w:ascii="Arial" w:hAnsi="Arial" w:cs="Arial"/>
        </w:rPr>
      </w:pPr>
      <w:r w:rsidRPr="00186B7B">
        <w:rPr>
          <w:rFonts w:ascii="Arial" w:eastAsia="Century Gothic" w:hAnsi="Arial" w:cs="Arial"/>
          <w:b/>
          <w:bCs/>
        </w:rPr>
        <w:t xml:space="preserve">c) </w:t>
      </w:r>
      <w:r w:rsidRPr="00186B7B">
        <w:rPr>
          <w:rFonts w:ascii="Arial" w:eastAsia="Century Gothic" w:hAnsi="Arial" w:cs="Arial"/>
        </w:rPr>
        <w:t xml:space="preserve">Ele queria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que 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separassem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meninos e meninas.</w:t>
      </w:r>
    </w:p>
    <w:p w14:paraId="57E6DB2D" w14:textId="77777777" w:rsidR="00AA058E" w:rsidRPr="00186B7B" w:rsidRDefault="00AA058E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78F600DE" w14:textId="7CB309CE" w:rsidR="0B68D003" w:rsidRPr="00186B7B" w:rsidRDefault="5DD89D34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609069A3" w14:textId="7A7BD657" w:rsidR="59B846B4" w:rsidRPr="00186B7B" w:rsidRDefault="59B846B4" w:rsidP="00186B7B">
      <w:pPr>
        <w:widowControl w:val="0"/>
        <w:spacing w:after="0" w:line="360" w:lineRule="auto"/>
        <w:rPr>
          <w:rFonts w:ascii="Arial" w:hAnsi="Arial" w:cs="Arial"/>
        </w:rPr>
      </w:pPr>
      <w:r w:rsidRPr="00186B7B">
        <w:rPr>
          <w:rFonts w:ascii="Arial" w:eastAsia="Century Gothic" w:hAnsi="Arial" w:cs="Arial"/>
          <w:b/>
          <w:bCs/>
        </w:rPr>
        <w:t>d)</w:t>
      </w:r>
      <w:r w:rsidRPr="00186B7B">
        <w:rPr>
          <w:rFonts w:ascii="Arial" w:eastAsia="Century Gothic" w:hAnsi="Arial" w:cs="Arial"/>
        </w:rPr>
        <w:t xml:space="preserve"> Ninguém o impediu</w:t>
      </w:r>
      <w:r w:rsidRPr="00186B7B">
        <w:rPr>
          <w:rFonts w:ascii="Arial" w:eastAsia="Century Gothic" w:hAnsi="Arial" w:cs="Arial"/>
          <w:b/>
          <w:bCs/>
        </w:rPr>
        <w:t xml:space="preserve"> </w:t>
      </w:r>
      <w:r w:rsidR="00AA058E" w:rsidRPr="00186B7B">
        <w:rPr>
          <w:rFonts w:ascii="Arial" w:eastAsia="Century Gothic" w:hAnsi="Arial" w:cs="Arial"/>
        </w:rPr>
        <w:t>de</w:t>
      </w:r>
      <w:r w:rsidR="00AA058E" w:rsidRPr="00186B7B">
        <w:rPr>
          <w:rFonts w:ascii="Arial" w:eastAsia="Century Gothic" w:hAnsi="Arial" w:cs="Arial"/>
          <w:b/>
          <w:bCs/>
        </w:rPr>
        <w:t xml:space="preserve">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que 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visitasse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o pai doente.</w:t>
      </w:r>
    </w:p>
    <w:p w14:paraId="777CD2AB" w14:textId="77777777" w:rsidR="00AA058E" w:rsidRPr="00186B7B" w:rsidRDefault="00AA058E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67521207" w14:textId="7B8C2250" w:rsidR="0B68D003" w:rsidRPr="00186B7B" w:rsidRDefault="6C3DB195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639F0E60" w14:textId="220FAE0D" w:rsidR="59B846B4" w:rsidRPr="00186B7B" w:rsidRDefault="59B846B4" w:rsidP="00186B7B">
      <w:pPr>
        <w:widowControl w:val="0"/>
        <w:spacing w:after="0" w:line="360" w:lineRule="auto"/>
        <w:rPr>
          <w:rFonts w:ascii="Arial" w:hAnsi="Arial" w:cs="Arial"/>
        </w:rPr>
      </w:pPr>
      <w:r w:rsidRPr="00186B7B">
        <w:rPr>
          <w:rFonts w:ascii="Arial" w:eastAsia="Century Gothic" w:hAnsi="Arial" w:cs="Arial"/>
          <w:b/>
          <w:bCs/>
        </w:rPr>
        <w:t>e)</w:t>
      </w:r>
      <w:r w:rsidRPr="00186B7B">
        <w:rPr>
          <w:rFonts w:ascii="Arial" w:eastAsia="Century Gothic" w:hAnsi="Arial" w:cs="Arial"/>
        </w:rPr>
        <w:t xml:space="preserve"> Al</w:t>
      </w:r>
      <w:r w:rsidR="00AA058E" w:rsidRPr="00186B7B">
        <w:rPr>
          <w:rFonts w:ascii="Arial" w:eastAsia="Century Gothic" w:hAnsi="Arial" w:cs="Arial"/>
        </w:rPr>
        <w:t>go</w:t>
      </w:r>
      <w:r w:rsidRPr="00186B7B">
        <w:rPr>
          <w:rFonts w:ascii="Arial" w:eastAsia="Century Gothic" w:hAnsi="Arial" w:cs="Arial"/>
        </w:rPr>
        <w:t xml:space="preserve"> o impediu</w:t>
      </w:r>
      <w:r w:rsidR="00AA058E" w:rsidRPr="00186B7B">
        <w:rPr>
          <w:rFonts w:ascii="Arial" w:eastAsia="Century Gothic" w:hAnsi="Arial" w:cs="Arial"/>
        </w:rPr>
        <w:t xml:space="preserve"> de</w:t>
      </w:r>
      <w:r w:rsidRPr="00186B7B">
        <w:rPr>
          <w:rFonts w:ascii="Arial" w:eastAsia="Century Gothic" w:hAnsi="Arial" w:cs="Arial"/>
          <w:b/>
          <w:bCs/>
        </w:rPr>
        <w:t xml:space="preserve">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que 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confessasse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o crime.</w:t>
      </w:r>
    </w:p>
    <w:p w14:paraId="51E03CE0" w14:textId="77777777" w:rsidR="00AA058E" w:rsidRPr="00186B7B" w:rsidRDefault="00AA058E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20780E11" w14:textId="4A0D4847" w:rsidR="0B68D003" w:rsidRPr="00186B7B" w:rsidRDefault="01E0B858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63B95987" w14:textId="60AFE88C" w:rsidR="59B846B4" w:rsidRPr="00186B7B" w:rsidRDefault="59B846B4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f)</w:t>
      </w:r>
      <w:r w:rsidRPr="00186B7B">
        <w:rPr>
          <w:rFonts w:ascii="Arial" w:eastAsia="Century Gothic" w:hAnsi="Arial" w:cs="Arial"/>
        </w:rPr>
        <w:t xml:space="preserve"> A intenção era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que o time 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terminasse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o jogo.</w:t>
      </w:r>
    </w:p>
    <w:p w14:paraId="23F093F4" w14:textId="77777777" w:rsidR="00AA058E" w:rsidRPr="00186B7B" w:rsidRDefault="00AA058E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666F567B" w14:textId="7A9AB750" w:rsidR="0B68D003" w:rsidRPr="00186B7B" w:rsidRDefault="7F232D09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3365C5F5" w14:textId="45C6EC92" w:rsidR="59B846B4" w:rsidRPr="00186B7B" w:rsidRDefault="59B846B4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g)</w:t>
      </w:r>
      <w:r w:rsidRPr="00186B7B">
        <w:rPr>
          <w:rFonts w:ascii="Arial" w:eastAsia="Century Gothic" w:hAnsi="Arial" w:cs="Arial"/>
        </w:rPr>
        <w:t xml:space="preserve"> O esperado era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que a noiva </w:t>
      </w:r>
      <w:r w:rsidRPr="00186B7B">
        <w:rPr>
          <w:rFonts w:ascii="Arial" w:eastAsia="Century Gothic" w:hAnsi="Arial" w:cs="Arial"/>
          <w:b/>
          <w:bCs/>
          <w:color w:val="FF0000"/>
        </w:rPr>
        <w:t>chegasse</w:t>
      </w:r>
      <w:r w:rsidR="00AA058E"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 no horário.</w:t>
      </w:r>
    </w:p>
    <w:p w14:paraId="43069228" w14:textId="77777777" w:rsidR="00AA058E" w:rsidRPr="00186B7B" w:rsidRDefault="00AA058E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52355546" w14:textId="1C776B01" w:rsidR="0B68D003" w:rsidRPr="00186B7B" w:rsidRDefault="0EBE068B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7A8472DD" w14:textId="71665EB8" w:rsidR="59B846B4" w:rsidRPr="00186B7B" w:rsidRDefault="59B846B4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h)</w:t>
      </w:r>
      <w:r w:rsidRPr="00186B7B">
        <w:rPr>
          <w:rFonts w:ascii="Arial" w:eastAsia="Century Gothic" w:hAnsi="Arial" w:cs="Arial"/>
        </w:rPr>
        <w:t xml:space="preserve"> Era previsível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que ele 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voltasse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cedo.</w:t>
      </w:r>
    </w:p>
    <w:p w14:paraId="53B63C97" w14:textId="77777777" w:rsidR="00AA058E" w:rsidRPr="00186B7B" w:rsidRDefault="00AA058E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021785C3" w14:textId="2C50D16B" w:rsidR="3027D52C" w:rsidRPr="00186B7B" w:rsidRDefault="3027D52C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321E7815" w14:textId="44D27B19" w:rsidR="0B68D003" w:rsidRPr="00186B7B" w:rsidRDefault="0B68D003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</w:p>
    <w:p w14:paraId="7040F254" w14:textId="5ABEF0F3" w:rsidR="59B846B4" w:rsidRPr="00186B7B" w:rsidRDefault="59B846B4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  <w:color w:val="156082" w:themeColor="accent1"/>
        </w:rPr>
      </w:pPr>
      <w:r w:rsidRPr="00186B7B">
        <w:rPr>
          <w:rFonts w:ascii="Arial" w:eastAsia="Century Gothic" w:hAnsi="Arial" w:cs="Arial"/>
          <w:b/>
          <w:bCs/>
        </w:rPr>
        <w:t>i)</w:t>
      </w:r>
      <w:r w:rsidRPr="00186B7B">
        <w:rPr>
          <w:rFonts w:ascii="Arial" w:eastAsia="Century Gothic" w:hAnsi="Arial" w:cs="Arial"/>
        </w:rPr>
        <w:t xml:space="preserve"> Ele</w:t>
      </w:r>
      <w:r w:rsidR="00AA058E" w:rsidRPr="00186B7B">
        <w:rPr>
          <w:rFonts w:ascii="Arial" w:eastAsia="Century Gothic" w:hAnsi="Arial" w:cs="Arial"/>
        </w:rPr>
        <w:t xml:space="preserve"> deu um aviso a todos</w:t>
      </w:r>
      <w:r w:rsidRPr="00186B7B">
        <w:rPr>
          <w:rFonts w:ascii="Arial" w:eastAsia="Century Gothic" w:hAnsi="Arial" w:cs="Arial"/>
        </w:rPr>
        <w:t xml:space="preserve">: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que 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pagassem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as contas com urgência.</w:t>
      </w:r>
    </w:p>
    <w:p w14:paraId="6A2E8C64" w14:textId="77777777" w:rsidR="00AA058E" w:rsidRPr="00186B7B" w:rsidRDefault="00AA058E" w:rsidP="00186B7B">
      <w:pPr>
        <w:widowControl w:val="0"/>
        <w:spacing w:after="0" w:line="360" w:lineRule="auto"/>
        <w:rPr>
          <w:rFonts w:ascii="Arial" w:hAnsi="Arial" w:cs="Arial"/>
        </w:rPr>
      </w:pPr>
    </w:p>
    <w:p w14:paraId="7E22B89E" w14:textId="337EB75C" w:rsidR="44F304F3" w:rsidRPr="00186B7B" w:rsidRDefault="44F304F3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21060F65" w14:textId="0E63962D" w:rsidR="0B68D003" w:rsidRPr="00186B7B" w:rsidRDefault="0B68D003" w:rsidP="00186B7B">
      <w:pPr>
        <w:rPr>
          <w:rFonts w:ascii="Arial" w:eastAsia="Century Gothic" w:hAnsi="Arial" w:cs="Arial"/>
          <w:b/>
          <w:bCs/>
        </w:rPr>
      </w:pPr>
    </w:p>
    <w:p w14:paraId="5309159B" w14:textId="7F1A5C0C" w:rsidR="121A2AE7" w:rsidRPr="00186B7B" w:rsidRDefault="121A2AE7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>2)</w:t>
      </w:r>
      <w:r w:rsidR="7A261417" w:rsidRPr="00186B7B">
        <w:rPr>
          <w:rFonts w:ascii="Arial" w:eastAsia="Century Gothic" w:hAnsi="Arial" w:cs="Arial"/>
          <w:b/>
          <w:bCs/>
        </w:rPr>
        <w:t xml:space="preserve"> </w:t>
      </w:r>
      <w:r w:rsidR="3D2FA3DF" w:rsidRPr="00186B7B">
        <w:rPr>
          <w:rFonts w:ascii="Arial" w:eastAsia="Century Gothic" w:hAnsi="Arial" w:cs="Arial"/>
          <w:b/>
          <w:bCs/>
          <w:color w:val="FF0000"/>
        </w:rPr>
        <w:t xml:space="preserve">Transforme </w:t>
      </w:r>
      <w:r w:rsidR="3D2FA3DF" w:rsidRPr="00186B7B">
        <w:rPr>
          <w:rFonts w:ascii="Arial" w:eastAsia="Century Gothic" w:hAnsi="Arial" w:cs="Arial"/>
        </w:rPr>
        <w:t xml:space="preserve">as </w:t>
      </w:r>
      <w:r w:rsidR="3D2FA3DF" w:rsidRPr="00186B7B">
        <w:rPr>
          <w:rFonts w:ascii="Arial" w:eastAsia="Century Gothic" w:hAnsi="Arial" w:cs="Arial"/>
          <w:b/>
          <w:bCs/>
        </w:rPr>
        <w:t xml:space="preserve">orações </w:t>
      </w:r>
      <w:r w:rsidR="3D2FA3DF" w:rsidRPr="00186B7B">
        <w:rPr>
          <w:rFonts w:ascii="Arial" w:eastAsia="Century Gothic" w:hAnsi="Arial" w:cs="Arial"/>
        </w:rPr>
        <w:t xml:space="preserve">subordinadas </w:t>
      </w:r>
      <w:r w:rsidR="3D2FA3DF" w:rsidRPr="00186B7B">
        <w:rPr>
          <w:rFonts w:ascii="Arial" w:eastAsia="Century Gothic" w:hAnsi="Arial" w:cs="Arial"/>
          <w:b/>
          <w:bCs/>
        </w:rPr>
        <w:t>reduzidas</w:t>
      </w:r>
      <w:r w:rsidR="0083031F" w:rsidRPr="00186B7B">
        <w:rPr>
          <w:rFonts w:ascii="Arial" w:eastAsia="Century Gothic" w:hAnsi="Arial" w:cs="Arial"/>
          <w:b/>
          <w:bCs/>
        </w:rPr>
        <w:t xml:space="preserve"> de infinitivo</w:t>
      </w:r>
      <w:r w:rsidR="3D2FA3DF" w:rsidRPr="00186B7B">
        <w:rPr>
          <w:rFonts w:ascii="Arial" w:eastAsia="Century Gothic" w:hAnsi="Arial" w:cs="Arial"/>
          <w:b/>
          <w:bCs/>
        </w:rPr>
        <w:t xml:space="preserve"> </w:t>
      </w:r>
      <w:r w:rsidR="3D2FA3DF" w:rsidRPr="00186B7B">
        <w:rPr>
          <w:rFonts w:ascii="Arial" w:eastAsia="Century Gothic" w:hAnsi="Arial" w:cs="Arial"/>
        </w:rPr>
        <w:t xml:space="preserve">em </w:t>
      </w:r>
      <w:r w:rsidR="3D2FA3DF" w:rsidRPr="00186B7B">
        <w:rPr>
          <w:rFonts w:ascii="Arial" w:eastAsia="Century Gothic" w:hAnsi="Arial" w:cs="Arial"/>
          <w:b/>
          <w:bCs/>
        </w:rPr>
        <w:t>desenvolvidas</w:t>
      </w:r>
      <w:r w:rsidR="3D2FA3DF" w:rsidRPr="00186B7B">
        <w:rPr>
          <w:rFonts w:ascii="Arial" w:eastAsia="Century Gothic" w:hAnsi="Arial" w:cs="Arial"/>
        </w:rPr>
        <w:t>.</w:t>
      </w:r>
    </w:p>
    <w:p w14:paraId="1B2FCC76" w14:textId="77777777" w:rsidR="0083031F" w:rsidRPr="00186B7B" w:rsidRDefault="0083031F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</w:p>
    <w:p w14:paraId="22DDD7D6" w14:textId="13C38218" w:rsidR="3D2FA3DF" w:rsidRPr="00186B7B" w:rsidRDefault="3D2FA3DF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Exemplo:</w:t>
      </w:r>
    </w:p>
    <w:p w14:paraId="1967628A" w14:textId="47F01F33" w:rsidR="3D2FA3DF" w:rsidRPr="00186B7B" w:rsidRDefault="3D2FA3DF" w:rsidP="00186B7B">
      <w:pPr>
        <w:pStyle w:val="PargrafodaLista"/>
        <w:widowControl w:val="0"/>
        <w:numPr>
          <w:ilvl w:val="0"/>
          <w:numId w:val="5"/>
        </w:numPr>
        <w:spacing w:after="0" w:line="360" w:lineRule="auto"/>
        <w:ind w:firstLine="0"/>
        <w:contextualSpacing w:val="0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  <w:color w:val="002060"/>
        </w:rPr>
        <w:t>Reduzida:</w:t>
      </w:r>
      <w:r w:rsidRPr="00186B7B">
        <w:rPr>
          <w:rFonts w:ascii="Arial" w:eastAsia="Century Gothic" w:hAnsi="Arial" w:cs="Arial"/>
          <w:b/>
          <w:bCs/>
        </w:rPr>
        <w:t xml:space="preserve"> </w:t>
      </w:r>
      <w:r w:rsidRPr="00186B7B">
        <w:rPr>
          <w:rFonts w:ascii="Arial" w:eastAsia="Century Gothic" w:hAnsi="Arial" w:cs="Arial"/>
        </w:rPr>
        <w:t>É importante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 estud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ar</w:t>
      </w:r>
      <w:r w:rsidRPr="00186B7B">
        <w:rPr>
          <w:rFonts w:ascii="Arial" w:eastAsia="Century Gothic" w:hAnsi="Arial" w:cs="Arial"/>
        </w:rPr>
        <w:t>.</w:t>
      </w:r>
    </w:p>
    <w:p w14:paraId="60882740" w14:textId="51181825" w:rsidR="3D2FA3DF" w:rsidRPr="00186B7B" w:rsidRDefault="3D2FA3DF" w:rsidP="00186B7B">
      <w:pPr>
        <w:pStyle w:val="PargrafodaLista"/>
        <w:widowControl w:val="0"/>
        <w:numPr>
          <w:ilvl w:val="0"/>
          <w:numId w:val="5"/>
        </w:numPr>
        <w:spacing w:line="360" w:lineRule="auto"/>
        <w:ind w:firstLine="0"/>
        <w:contextualSpacing w:val="0"/>
        <w:rPr>
          <w:rFonts w:ascii="Arial" w:hAnsi="Arial" w:cs="Arial"/>
        </w:rPr>
      </w:pPr>
      <w:r w:rsidRPr="00186B7B">
        <w:rPr>
          <w:rFonts w:ascii="Arial" w:hAnsi="Arial" w:cs="Arial"/>
          <w:b/>
          <w:bCs/>
          <w:color w:val="002060"/>
        </w:rPr>
        <w:t>Desenvolvida:</w:t>
      </w:r>
      <w:r w:rsidRPr="00186B7B">
        <w:rPr>
          <w:rFonts w:ascii="Arial" w:hAnsi="Arial" w:cs="Arial"/>
          <w:color w:val="002060"/>
        </w:rPr>
        <w:t xml:space="preserve"> </w:t>
      </w:r>
      <w:r w:rsidRPr="00186B7B">
        <w:rPr>
          <w:rFonts w:ascii="Arial" w:hAnsi="Arial" w:cs="Arial"/>
        </w:rPr>
        <w:t xml:space="preserve">É importante </w:t>
      </w:r>
      <w:r w:rsidRPr="00186B7B">
        <w:rPr>
          <w:rFonts w:ascii="Arial" w:hAnsi="Arial" w:cs="Arial"/>
          <w:b/>
          <w:bCs/>
          <w:color w:val="156082" w:themeColor="accent1"/>
          <w:u w:val="single"/>
        </w:rPr>
        <w:t xml:space="preserve">que </w:t>
      </w:r>
      <w:r w:rsidRPr="00186B7B">
        <w:rPr>
          <w:rFonts w:ascii="Arial" w:hAnsi="Arial" w:cs="Arial"/>
          <w:b/>
          <w:bCs/>
        </w:rPr>
        <w:t xml:space="preserve">você </w:t>
      </w:r>
      <w:r w:rsidRPr="00186B7B">
        <w:rPr>
          <w:rFonts w:ascii="Arial" w:hAnsi="Arial" w:cs="Arial"/>
          <w:b/>
          <w:bCs/>
          <w:color w:val="FF0000"/>
        </w:rPr>
        <w:t>estude</w:t>
      </w:r>
      <w:r w:rsidRPr="00186B7B">
        <w:rPr>
          <w:rFonts w:ascii="Arial" w:hAnsi="Arial" w:cs="Arial"/>
        </w:rPr>
        <w:t>.</w:t>
      </w:r>
    </w:p>
    <w:p w14:paraId="3249019E" w14:textId="4480E0CD" w:rsidR="3D2FA3DF" w:rsidRPr="00186B7B" w:rsidRDefault="3D2FA3DF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Lembre-se:</w:t>
      </w:r>
    </w:p>
    <w:p w14:paraId="5E11490B" w14:textId="67636603" w:rsidR="3D2FA3DF" w:rsidRPr="00186B7B" w:rsidRDefault="3D2FA3DF" w:rsidP="00186B7B">
      <w:pPr>
        <w:pStyle w:val="PargrafodaLista"/>
        <w:widowControl w:val="0"/>
        <w:numPr>
          <w:ilvl w:val="0"/>
          <w:numId w:val="4"/>
        </w:numPr>
        <w:spacing w:after="0" w:line="360" w:lineRule="auto"/>
        <w:ind w:firstLine="0"/>
        <w:contextualSpacing w:val="0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  <w:color w:val="002060"/>
        </w:rPr>
        <w:t>Oração desenvolvida</w:t>
      </w:r>
      <w:r w:rsidRPr="00186B7B">
        <w:rPr>
          <w:rFonts w:ascii="Arial" w:eastAsia="Century Gothic" w:hAnsi="Arial" w:cs="Arial"/>
        </w:rPr>
        <w:t xml:space="preserve"> →</w:t>
      </w:r>
      <w:r w:rsidR="0083031F" w:rsidRPr="00186B7B">
        <w:rPr>
          <w:rFonts w:ascii="Arial" w:eastAsia="Century Gothic" w:hAnsi="Arial" w:cs="Arial"/>
        </w:rPr>
        <w:t xml:space="preserve"> é introduzida por conjunção integrante:</w:t>
      </w:r>
      <w:r w:rsidRPr="00186B7B">
        <w:rPr>
          <w:rFonts w:ascii="Arial" w:eastAsia="Century Gothic" w:hAnsi="Arial" w:cs="Arial"/>
        </w:rPr>
        <w:t xml:space="preserve"> </w:t>
      </w:r>
      <w:r w:rsidRPr="00186B7B">
        <w:rPr>
          <w:rFonts w:ascii="Arial" w:eastAsia="Century Gothic" w:hAnsi="Arial" w:cs="Arial"/>
          <w:b/>
          <w:bCs/>
        </w:rPr>
        <w:t>“que” ou “se”</w:t>
      </w:r>
    </w:p>
    <w:p w14:paraId="611A1C1D" w14:textId="304281F2" w:rsidR="3D2FA3DF" w:rsidRPr="00186B7B" w:rsidRDefault="3D2FA3DF" w:rsidP="00186B7B">
      <w:pPr>
        <w:pStyle w:val="PargrafodaLista"/>
        <w:widowControl w:val="0"/>
        <w:numPr>
          <w:ilvl w:val="0"/>
          <w:numId w:val="4"/>
        </w:numPr>
        <w:spacing w:after="0" w:line="360" w:lineRule="auto"/>
        <w:ind w:firstLine="0"/>
        <w:contextualSpacing w:val="0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  <w:color w:val="002060"/>
        </w:rPr>
        <w:t xml:space="preserve">Oração reduzida </w:t>
      </w:r>
      <w:r w:rsidRPr="00186B7B">
        <w:rPr>
          <w:rFonts w:ascii="Arial" w:eastAsia="Century Gothic" w:hAnsi="Arial" w:cs="Arial"/>
        </w:rPr>
        <w:t>→ não tem</w:t>
      </w:r>
      <w:r w:rsidRPr="00186B7B">
        <w:rPr>
          <w:rFonts w:ascii="Arial" w:eastAsia="Century Gothic" w:hAnsi="Arial" w:cs="Arial"/>
          <w:b/>
          <w:bCs/>
        </w:rPr>
        <w:t xml:space="preserve"> </w:t>
      </w:r>
      <w:r w:rsidR="0083031F" w:rsidRPr="00186B7B">
        <w:rPr>
          <w:rFonts w:ascii="Arial" w:eastAsia="Century Gothic" w:hAnsi="Arial" w:cs="Arial"/>
          <w:b/>
          <w:bCs/>
        </w:rPr>
        <w:t>conjunção</w:t>
      </w:r>
      <w:r w:rsidRPr="00186B7B">
        <w:rPr>
          <w:rFonts w:ascii="Arial" w:eastAsia="Century Gothic" w:hAnsi="Arial" w:cs="Arial"/>
        </w:rPr>
        <w:t xml:space="preserve"> e </w:t>
      </w:r>
      <w:r w:rsidRPr="00186B7B">
        <w:rPr>
          <w:rFonts w:ascii="Arial" w:eastAsia="Century Gothic" w:hAnsi="Arial" w:cs="Arial"/>
          <w:b/>
          <w:bCs/>
        </w:rPr>
        <w:t xml:space="preserve">usa verbo </w:t>
      </w:r>
      <w:r w:rsidRPr="00186B7B">
        <w:rPr>
          <w:rFonts w:ascii="Arial" w:eastAsia="Century Gothic" w:hAnsi="Arial" w:cs="Arial"/>
        </w:rPr>
        <w:t xml:space="preserve">em forma </w:t>
      </w:r>
      <w:r w:rsidR="0083031F" w:rsidRPr="00186B7B">
        <w:rPr>
          <w:rFonts w:ascii="Arial" w:eastAsia="Century Gothic" w:hAnsi="Arial" w:cs="Arial"/>
        </w:rPr>
        <w:t>nominal</w:t>
      </w:r>
      <w:r w:rsidRPr="00186B7B">
        <w:rPr>
          <w:rFonts w:ascii="Arial" w:eastAsia="Century Gothic" w:hAnsi="Arial" w:cs="Arial"/>
        </w:rPr>
        <w:t xml:space="preserve"> </w:t>
      </w:r>
      <w:r w:rsidRPr="00186B7B">
        <w:rPr>
          <w:rFonts w:ascii="Arial" w:eastAsia="Century Gothic" w:hAnsi="Arial" w:cs="Arial"/>
          <w:b/>
          <w:bCs/>
        </w:rPr>
        <w:t>(infinitivo, gerúndio ou particípio)</w:t>
      </w:r>
    </w:p>
    <w:p w14:paraId="769F3D8C" w14:textId="70F98598" w:rsidR="0B68D003" w:rsidRPr="00186B7B" w:rsidRDefault="0B68D003" w:rsidP="00186B7B">
      <w:pPr>
        <w:widowControl w:val="0"/>
        <w:spacing w:line="360" w:lineRule="auto"/>
        <w:rPr>
          <w:rFonts w:ascii="Arial" w:eastAsia="Century Gothic" w:hAnsi="Arial" w:cs="Arial"/>
        </w:rPr>
      </w:pPr>
    </w:p>
    <w:p w14:paraId="331EA929" w14:textId="4CD2A0FE" w:rsidR="4AEDFDF8" w:rsidRPr="00186B7B" w:rsidRDefault="4AEDFDF8" w:rsidP="00186B7B">
      <w:pPr>
        <w:widowControl w:val="0"/>
        <w:spacing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lastRenderedPageBreak/>
        <w:t>a)</w:t>
      </w:r>
      <w:r w:rsidRPr="00186B7B">
        <w:rPr>
          <w:rFonts w:ascii="Arial" w:eastAsia="Century Gothic" w:hAnsi="Arial" w:cs="Arial"/>
        </w:rPr>
        <w:t xml:space="preserve"> Aconselharam-me </w:t>
      </w:r>
      <w:r w:rsidRPr="00186B7B">
        <w:rPr>
          <w:rFonts w:ascii="Arial" w:eastAsia="Century Gothic" w:hAnsi="Arial" w:cs="Arial"/>
          <w:b/>
          <w:bCs/>
        </w:rPr>
        <w:t xml:space="preserve">a </w:t>
      </w:r>
      <w:r w:rsidRPr="00186B7B">
        <w:rPr>
          <w:rFonts w:ascii="Arial" w:eastAsia="Century Gothic" w:hAnsi="Arial" w:cs="Arial"/>
          <w:b/>
          <w:bCs/>
          <w:color w:val="FF0000"/>
        </w:rPr>
        <w:t>termin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ar </w:t>
      </w:r>
      <w:r w:rsidRPr="00186B7B">
        <w:rPr>
          <w:rFonts w:ascii="Arial" w:eastAsia="Century Gothic" w:hAnsi="Arial" w:cs="Arial"/>
          <w:b/>
          <w:bCs/>
        </w:rPr>
        <w:t>o noivado.</w:t>
      </w:r>
    </w:p>
    <w:p w14:paraId="5A8BC137" w14:textId="1F4D14D2" w:rsidR="4AAA4161" w:rsidRPr="00186B7B" w:rsidRDefault="4AAA4161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25349404" w14:textId="6B24924E" w:rsidR="0083031F" w:rsidRPr="00186B7B" w:rsidRDefault="4AAA4161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242E9F64" w14:textId="77777777" w:rsidR="0083031F" w:rsidRPr="00186B7B" w:rsidRDefault="0083031F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59FD2A7D" w14:textId="621D1153" w:rsidR="4AEDFDF8" w:rsidRPr="00186B7B" w:rsidRDefault="4AEDFDF8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 xml:space="preserve">b) </w:t>
      </w:r>
      <w:r w:rsidRPr="00186B7B">
        <w:rPr>
          <w:rFonts w:ascii="Arial" w:eastAsia="Century Gothic" w:hAnsi="Arial" w:cs="Arial"/>
        </w:rPr>
        <w:t>Todos conheciam o hábito de</w:t>
      </w:r>
      <w:r w:rsidRPr="00186B7B">
        <w:rPr>
          <w:rFonts w:ascii="Arial" w:eastAsia="Century Gothic" w:hAnsi="Arial" w:cs="Arial"/>
          <w:b/>
          <w:bCs/>
        </w:rPr>
        <w:t xml:space="preserve"> Laura de </w:t>
      </w:r>
      <w:r w:rsidRPr="00186B7B">
        <w:rPr>
          <w:rFonts w:ascii="Arial" w:eastAsia="Century Gothic" w:hAnsi="Arial" w:cs="Arial"/>
          <w:b/>
          <w:bCs/>
          <w:color w:val="FF0000"/>
        </w:rPr>
        <w:t>empenh</w:t>
      </w:r>
      <w:r w:rsidR="0083031F" w:rsidRPr="00186B7B">
        <w:rPr>
          <w:rFonts w:ascii="Arial" w:eastAsia="Century Gothic" w:hAnsi="Arial" w:cs="Arial"/>
          <w:b/>
          <w:bCs/>
          <w:color w:val="FF0000"/>
        </w:rPr>
        <w:t>or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ar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 </w:t>
      </w:r>
      <w:r w:rsidRPr="00186B7B">
        <w:rPr>
          <w:rFonts w:ascii="Arial" w:eastAsia="Century Gothic" w:hAnsi="Arial" w:cs="Arial"/>
          <w:b/>
          <w:bCs/>
        </w:rPr>
        <w:t>joias.</w:t>
      </w:r>
    </w:p>
    <w:p w14:paraId="19108BF4" w14:textId="5D1C936B" w:rsidR="75E13129" w:rsidRPr="00186B7B" w:rsidRDefault="75E13129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583977C8" w14:textId="2C50612A" w:rsidR="75E13129" w:rsidRPr="00186B7B" w:rsidRDefault="75E13129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75DD969C" w14:textId="77777777" w:rsidR="0083031F" w:rsidRPr="00186B7B" w:rsidRDefault="0083031F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508DC76A" w14:textId="34577B2D" w:rsidR="4AEDFDF8" w:rsidRPr="00186B7B" w:rsidRDefault="4AEDFDF8" w:rsidP="00186B7B">
      <w:pPr>
        <w:widowControl w:val="0"/>
        <w:spacing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c)</w:t>
      </w:r>
      <w:r w:rsidRPr="00186B7B">
        <w:rPr>
          <w:rFonts w:ascii="Arial" w:eastAsia="Century Gothic" w:hAnsi="Arial" w:cs="Arial"/>
        </w:rPr>
        <w:t xml:space="preserve"> </w:t>
      </w:r>
      <w:r w:rsidR="0083031F" w:rsidRPr="00186B7B">
        <w:rPr>
          <w:rFonts w:ascii="Arial" w:eastAsia="Century Gothic" w:hAnsi="Arial" w:cs="Arial"/>
        </w:rPr>
        <w:t>Tudo d</w:t>
      </w:r>
      <w:r w:rsidRPr="00186B7B">
        <w:rPr>
          <w:rFonts w:ascii="Arial" w:eastAsia="Century Gothic" w:hAnsi="Arial" w:cs="Arial"/>
        </w:rPr>
        <w:t xml:space="preserve">epende de </w:t>
      </w:r>
      <w:r w:rsidR="0083031F" w:rsidRPr="00186B7B">
        <w:rPr>
          <w:rFonts w:ascii="Arial" w:eastAsia="Century Gothic" w:hAnsi="Arial" w:cs="Arial"/>
        </w:rPr>
        <w:t>juiz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 </w:t>
      </w:r>
      <w:r w:rsidR="0083031F" w:rsidRPr="00186B7B">
        <w:rPr>
          <w:rFonts w:ascii="Arial" w:eastAsia="Century Gothic" w:hAnsi="Arial" w:cs="Arial"/>
          <w:b/>
          <w:bCs/>
          <w:color w:val="FF0000"/>
        </w:rPr>
        <w:t>absolv</w:t>
      </w:r>
      <w:r w:rsidR="0083031F" w:rsidRPr="00186B7B">
        <w:rPr>
          <w:rFonts w:ascii="Arial" w:eastAsia="Century Gothic" w:hAnsi="Arial" w:cs="Arial"/>
          <w:b/>
          <w:bCs/>
          <w:color w:val="156082" w:themeColor="accent1"/>
        </w:rPr>
        <w:t>e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r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 </w:t>
      </w:r>
      <w:r w:rsidRPr="00186B7B">
        <w:rPr>
          <w:rFonts w:ascii="Arial" w:eastAsia="Century Gothic" w:hAnsi="Arial" w:cs="Arial"/>
          <w:b/>
          <w:bCs/>
        </w:rPr>
        <w:t>esses presos.</w:t>
      </w:r>
    </w:p>
    <w:p w14:paraId="4C6A08E3" w14:textId="2E8DA837" w:rsidR="3C318DF2" w:rsidRPr="00186B7B" w:rsidRDefault="3C318DF2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28719816" w14:textId="77777777" w:rsidR="00186B7B" w:rsidRDefault="3C318DF2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05C10371" w14:textId="77777777" w:rsidR="00186B7B" w:rsidRDefault="00186B7B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</w:p>
    <w:p w14:paraId="7EC8E168" w14:textId="550D995A" w:rsidR="4AEDFDF8" w:rsidRPr="00186B7B" w:rsidRDefault="4AEDFDF8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>d)</w:t>
      </w:r>
      <w:r w:rsidRPr="00186B7B">
        <w:rPr>
          <w:rFonts w:ascii="Arial" w:eastAsia="Century Gothic" w:hAnsi="Arial" w:cs="Arial"/>
        </w:rPr>
        <w:t xml:space="preserve"> Um</w:t>
      </w:r>
      <w:r w:rsidR="0083031F" w:rsidRPr="00186B7B">
        <w:rPr>
          <w:rFonts w:ascii="Arial" w:eastAsia="Century Gothic" w:hAnsi="Arial" w:cs="Arial"/>
        </w:rPr>
        <w:t>a</w:t>
      </w:r>
      <w:r w:rsidRPr="00186B7B">
        <w:rPr>
          <w:rFonts w:ascii="Arial" w:eastAsia="Century Gothic" w:hAnsi="Arial" w:cs="Arial"/>
        </w:rPr>
        <w:t xml:space="preserve"> </w:t>
      </w:r>
      <w:r w:rsidR="0083031F" w:rsidRPr="00186B7B">
        <w:rPr>
          <w:rFonts w:ascii="Arial" w:eastAsia="Century Gothic" w:hAnsi="Arial" w:cs="Arial"/>
        </w:rPr>
        <w:t xml:space="preserve">das alegrias do pai </w:t>
      </w:r>
      <w:r w:rsidRPr="00186B7B">
        <w:rPr>
          <w:rFonts w:ascii="Arial" w:eastAsia="Century Gothic" w:hAnsi="Arial" w:cs="Arial"/>
        </w:rPr>
        <w:t xml:space="preserve">é </w:t>
      </w:r>
      <w:r w:rsidR="0083031F" w:rsidRPr="00186B7B">
        <w:rPr>
          <w:rFonts w:ascii="Arial" w:eastAsia="Century Gothic" w:hAnsi="Arial" w:cs="Arial"/>
          <w:b/>
          <w:bCs/>
        </w:rPr>
        <w:t xml:space="preserve">o filho </w:t>
      </w:r>
      <w:r w:rsidR="0083031F" w:rsidRPr="00186B7B">
        <w:rPr>
          <w:rFonts w:ascii="Arial" w:eastAsia="Century Gothic" w:hAnsi="Arial" w:cs="Arial"/>
          <w:b/>
          <w:bCs/>
          <w:color w:val="FF0000"/>
        </w:rPr>
        <w:t>super</w:t>
      </w:r>
      <w:r w:rsidR="0083031F"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ar </w:t>
      </w:r>
      <w:r w:rsidR="0083031F" w:rsidRPr="00186B7B">
        <w:rPr>
          <w:rFonts w:ascii="Arial" w:eastAsia="Century Gothic" w:hAnsi="Arial" w:cs="Arial"/>
          <w:b/>
          <w:bCs/>
        </w:rPr>
        <w:t>as dificuldades.</w:t>
      </w:r>
    </w:p>
    <w:p w14:paraId="287DD718" w14:textId="77777777" w:rsidR="00186B7B" w:rsidRPr="00186B7B" w:rsidRDefault="00186B7B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7EB17A39" w14:textId="77777777" w:rsidR="00186B7B" w:rsidRDefault="00186B7B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734FC2CC" w14:textId="0BBC928D" w:rsidR="4AEDFDF8" w:rsidRPr="00186B7B" w:rsidRDefault="4AEDFDF8" w:rsidP="00186B7B">
      <w:pPr>
        <w:widowControl w:val="0"/>
        <w:spacing w:line="360" w:lineRule="auto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e)</w:t>
      </w:r>
      <w:r w:rsidRPr="00186B7B">
        <w:rPr>
          <w:rFonts w:ascii="Arial" w:eastAsia="Century Gothic" w:hAnsi="Arial" w:cs="Arial"/>
        </w:rPr>
        <w:t xml:space="preserve"> Eu parti com </w:t>
      </w:r>
      <w:r w:rsidR="0083031F" w:rsidRPr="00186B7B">
        <w:rPr>
          <w:rFonts w:ascii="Arial" w:eastAsia="Century Gothic" w:hAnsi="Arial" w:cs="Arial"/>
        </w:rPr>
        <w:t>uma</w:t>
      </w:r>
      <w:r w:rsidRPr="00186B7B">
        <w:rPr>
          <w:rFonts w:ascii="Arial" w:eastAsia="Century Gothic" w:hAnsi="Arial" w:cs="Arial"/>
        </w:rPr>
        <w:t xml:space="preserve"> esperança de </w:t>
      </w:r>
      <w:r w:rsidRPr="00186B7B">
        <w:rPr>
          <w:rFonts w:ascii="Arial" w:eastAsia="Century Gothic" w:hAnsi="Arial" w:cs="Arial"/>
          <w:b/>
          <w:bCs/>
          <w:color w:val="FF0000"/>
        </w:rPr>
        <w:t>encontr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ar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 </w:t>
      </w:r>
      <w:r w:rsidRPr="00186B7B">
        <w:rPr>
          <w:rFonts w:ascii="Arial" w:eastAsia="Century Gothic" w:hAnsi="Arial" w:cs="Arial"/>
          <w:b/>
          <w:bCs/>
        </w:rPr>
        <w:t>meu amor.</w:t>
      </w:r>
    </w:p>
    <w:p w14:paraId="1430E328" w14:textId="77777777" w:rsidR="00186B7B" w:rsidRPr="00186B7B" w:rsidRDefault="00186B7B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32873C1D" w14:textId="77777777" w:rsidR="00186B7B" w:rsidRDefault="00186B7B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60A0A15A" w14:textId="2A798D5D" w:rsidR="00CC23FF" w:rsidRPr="00186B7B" w:rsidRDefault="00CC23FF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p w14:paraId="578C2C0A" w14:textId="09A7530D" w:rsidR="167B00E9" w:rsidRPr="00186B7B" w:rsidRDefault="167B00E9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>g)</w:t>
      </w:r>
      <w:r w:rsidRPr="00186B7B">
        <w:rPr>
          <w:rFonts w:ascii="Arial" w:eastAsia="Century Gothic" w:hAnsi="Arial" w:cs="Arial"/>
        </w:rPr>
        <w:t xml:space="preserve"> </w:t>
      </w:r>
      <w:r w:rsidR="10250FCB" w:rsidRPr="00186B7B">
        <w:rPr>
          <w:rFonts w:ascii="Arial" w:eastAsia="Century Gothic" w:hAnsi="Arial" w:cs="Arial"/>
        </w:rPr>
        <w:t xml:space="preserve">Eles decidiram </w:t>
      </w:r>
      <w:r w:rsidR="10250FCB" w:rsidRPr="00186B7B">
        <w:rPr>
          <w:rFonts w:ascii="Arial" w:eastAsia="Century Gothic" w:hAnsi="Arial" w:cs="Arial"/>
          <w:b/>
          <w:bCs/>
          <w:color w:val="FF0000"/>
        </w:rPr>
        <w:t>viaj</w:t>
      </w:r>
      <w:r w:rsidR="10250FCB" w:rsidRPr="00186B7B">
        <w:rPr>
          <w:rFonts w:ascii="Arial" w:eastAsia="Century Gothic" w:hAnsi="Arial" w:cs="Arial"/>
          <w:b/>
          <w:bCs/>
          <w:color w:val="156082" w:themeColor="accent1"/>
        </w:rPr>
        <w:t xml:space="preserve">ar </w:t>
      </w:r>
      <w:r w:rsidR="10250FCB" w:rsidRPr="00186B7B">
        <w:rPr>
          <w:rFonts w:ascii="Arial" w:eastAsia="Century Gothic" w:hAnsi="Arial" w:cs="Arial"/>
          <w:b/>
          <w:bCs/>
        </w:rPr>
        <w:t>mais cedo para evitar trânsito.</w:t>
      </w:r>
    </w:p>
    <w:p w14:paraId="091A026D" w14:textId="77777777" w:rsidR="00186B7B" w:rsidRPr="00186B7B" w:rsidRDefault="00186B7B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45DBB390" w14:textId="77777777" w:rsidR="00186B7B" w:rsidRDefault="00186B7B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6EC32223" w14:textId="5758C554" w:rsidR="167B00E9" w:rsidRPr="00186B7B" w:rsidRDefault="167B00E9" w:rsidP="00186B7B">
      <w:pPr>
        <w:widowControl w:val="0"/>
        <w:spacing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>i)</w:t>
      </w:r>
      <w:r w:rsidR="28BB6A86" w:rsidRPr="00186B7B">
        <w:rPr>
          <w:rFonts w:ascii="Arial" w:eastAsia="Century Gothic" w:hAnsi="Arial" w:cs="Arial"/>
        </w:rPr>
        <w:t xml:space="preserve"> </w:t>
      </w:r>
      <w:r w:rsidR="00CC23FF" w:rsidRPr="00186B7B">
        <w:rPr>
          <w:rFonts w:ascii="Arial" w:eastAsia="Century Gothic" w:hAnsi="Arial" w:cs="Arial"/>
        </w:rPr>
        <w:t xml:space="preserve">A </w:t>
      </w:r>
      <w:r w:rsidR="28BB6A86" w:rsidRPr="00186B7B">
        <w:rPr>
          <w:rFonts w:ascii="Arial" w:eastAsia="Century Gothic" w:hAnsi="Arial" w:cs="Arial"/>
        </w:rPr>
        <w:t>professor</w:t>
      </w:r>
      <w:r w:rsidR="00CC23FF" w:rsidRPr="00186B7B">
        <w:rPr>
          <w:rFonts w:ascii="Arial" w:eastAsia="Century Gothic" w:hAnsi="Arial" w:cs="Arial"/>
        </w:rPr>
        <w:t>a</w:t>
      </w:r>
      <w:r w:rsidR="28BB6A86" w:rsidRPr="00186B7B">
        <w:rPr>
          <w:rFonts w:ascii="Arial" w:eastAsia="Century Gothic" w:hAnsi="Arial" w:cs="Arial"/>
        </w:rPr>
        <w:t xml:space="preserve"> </w:t>
      </w:r>
      <w:r w:rsidR="00CC23FF" w:rsidRPr="00186B7B">
        <w:rPr>
          <w:rFonts w:ascii="Arial" w:eastAsia="Century Gothic" w:hAnsi="Arial" w:cs="Arial"/>
        </w:rPr>
        <w:t xml:space="preserve">nos </w:t>
      </w:r>
      <w:r w:rsidR="28BB6A86" w:rsidRPr="00186B7B">
        <w:rPr>
          <w:rFonts w:ascii="Arial" w:eastAsia="Century Gothic" w:hAnsi="Arial" w:cs="Arial"/>
        </w:rPr>
        <w:t xml:space="preserve">recomendou </w:t>
      </w:r>
      <w:r w:rsidR="28BB6A86" w:rsidRPr="00186B7B">
        <w:rPr>
          <w:rFonts w:ascii="Arial" w:eastAsia="Century Gothic" w:hAnsi="Arial" w:cs="Arial"/>
          <w:b/>
          <w:bCs/>
          <w:color w:val="FF0000"/>
        </w:rPr>
        <w:t>estud</w:t>
      </w:r>
      <w:r w:rsidR="28BB6A86" w:rsidRPr="00186B7B">
        <w:rPr>
          <w:rFonts w:ascii="Arial" w:eastAsia="Century Gothic" w:hAnsi="Arial" w:cs="Arial"/>
          <w:b/>
          <w:bCs/>
          <w:color w:val="156082" w:themeColor="accent1"/>
        </w:rPr>
        <w:t>ar</w:t>
      </w:r>
      <w:r w:rsidR="28BB6A86" w:rsidRPr="00186B7B">
        <w:rPr>
          <w:rFonts w:ascii="Arial" w:eastAsia="Century Gothic" w:hAnsi="Arial" w:cs="Arial"/>
          <w:b/>
          <w:bCs/>
          <w:color w:val="FF0000"/>
        </w:rPr>
        <w:t xml:space="preserve"> </w:t>
      </w:r>
      <w:r w:rsidR="28BB6A86" w:rsidRPr="00186B7B">
        <w:rPr>
          <w:rFonts w:ascii="Arial" w:eastAsia="Century Gothic" w:hAnsi="Arial" w:cs="Arial"/>
          <w:b/>
          <w:bCs/>
        </w:rPr>
        <w:t>mais para a prova.</w:t>
      </w:r>
    </w:p>
    <w:p w14:paraId="18847C59" w14:textId="49099802" w:rsidR="00186B7B" w:rsidRPr="00186B7B" w:rsidRDefault="00186B7B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2DA31E6D" w14:textId="6754DAEC" w:rsidR="00186B7B" w:rsidRDefault="00CD2E3D" w:rsidP="00186B7B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1CC7AE41" wp14:editId="19A8F951">
            <wp:simplePos x="0" y="0"/>
            <wp:positionH relativeFrom="column">
              <wp:posOffset>1729740</wp:posOffset>
            </wp:positionH>
            <wp:positionV relativeFrom="paragraph">
              <wp:posOffset>306705</wp:posOffset>
            </wp:positionV>
            <wp:extent cx="3220085" cy="1607820"/>
            <wp:effectExtent l="0" t="0" r="0" b="0"/>
            <wp:wrapSquare wrapText="bothSides"/>
            <wp:docPr id="102160475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04758" name="Picture 10216047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B7B"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5277672E" w14:textId="02BAF395" w:rsidR="325F0569" w:rsidRDefault="325F0569" w:rsidP="00186B7B">
      <w:pPr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>3)</w:t>
      </w:r>
      <w:r w:rsidR="12FFB498" w:rsidRPr="00186B7B">
        <w:rPr>
          <w:rFonts w:ascii="Arial" w:eastAsia="Century Gothic" w:hAnsi="Arial" w:cs="Arial"/>
          <w:b/>
          <w:bCs/>
        </w:rPr>
        <w:t xml:space="preserve"> </w:t>
      </w:r>
      <w:r w:rsidR="12FFB498" w:rsidRPr="00186B7B">
        <w:rPr>
          <w:rFonts w:ascii="Arial" w:eastAsia="Century Gothic" w:hAnsi="Arial" w:cs="Arial"/>
          <w:b/>
          <w:bCs/>
          <w:color w:val="FF0000"/>
        </w:rPr>
        <w:t>Leia</w:t>
      </w:r>
      <w:r w:rsidR="1E497213" w:rsidRPr="00186B7B">
        <w:rPr>
          <w:rFonts w:ascii="Arial" w:eastAsia="Century Gothic" w:hAnsi="Arial" w:cs="Arial"/>
          <w:b/>
          <w:bCs/>
          <w:color w:val="FF0000"/>
        </w:rPr>
        <w:t xml:space="preserve"> </w:t>
      </w:r>
      <w:r w:rsidR="00CD2E3D">
        <w:rPr>
          <w:rFonts w:ascii="Arial" w:eastAsia="Century Gothic" w:hAnsi="Arial" w:cs="Arial"/>
        </w:rPr>
        <w:t>a tira.</w:t>
      </w:r>
    </w:p>
    <w:p w14:paraId="75E00E34" w14:textId="57CF6ED0" w:rsidR="00CD2E3D" w:rsidRPr="00186B7B" w:rsidRDefault="00CD2E3D" w:rsidP="00186B7B">
      <w:pPr>
        <w:rPr>
          <w:rFonts w:ascii="Arial" w:eastAsia="Century Gothic" w:hAnsi="Arial" w:cs="Arial"/>
          <w:b/>
          <w:bCs/>
        </w:rPr>
      </w:pPr>
    </w:p>
    <w:p w14:paraId="63BF7B87" w14:textId="5B9CD18E" w:rsidR="1E497213" w:rsidRPr="00186B7B" w:rsidRDefault="1E497213" w:rsidP="00186B7B">
      <w:pPr>
        <w:jc w:val="center"/>
        <w:rPr>
          <w:rFonts w:ascii="Arial" w:hAnsi="Arial" w:cs="Arial"/>
        </w:rPr>
      </w:pPr>
    </w:p>
    <w:p w14:paraId="10A2F38C" w14:textId="77777777" w:rsidR="00CD2E3D" w:rsidRDefault="00CD2E3D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</w:p>
    <w:p w14:paraId="1F9EA022" w14:textId="77777777" w:rsidR="00CD2E3D" w:rsidRDefault="00CD2E3D" w:rsidP="00186B7B">
      <w:pPr>
        <w:widowControl w:val="0"/>
        <w:spacing w:after="0" w:line="360" w:lineRule="auto"/>
        <w:rPr>
          <w:rFonts w:ascii="Arial" w:eastAsia="Century Gothic" w:hAnsi="Arial" w:cs="Arial"/>
          <w:b/>
          <w:bCs/>
        </w:rPr>
      </w:pPr>
    </w:p>
    <w:p w14:paraId="57E7886A" w14:textId="171C55F7" w:rsidR="00CC23FF" w:rsidRPr="00CD2E3D" w:rsidRDefault="00CD2E3D" w:rsidP="00CD2E3D">
      <w:pPr>
        <w:pStyle w:val="PargrafodaLista"/>
        <w:widowControl w:val="0"/>
        <w:numPr>
          <w:ilvl w:val="0"/>
          <w:numId w:val="18"/>
        </w:numPr>
        <w:spacing w:after="0" w:line="360" w:lineRule="auto"/>
        <w:ind w:left="0" w:firstLine="0"/>
        <w:rPr>
          <w:rFonts w:ascii="Arial" w:eastAsia="Century Gothic" w:hAnsi="Arial" w:cs="Arial"/>
          <w:b/>
          <w:bCs/>
          <w:color w:val="FF0000"/>
        </w:rPr>
      </w:pPr>
      <w:r>
        <w:rPr>
          <w:rFonts w:ascii="Arial" w:eastAsia="Century Gothic" w:hAnsi="Arial" w:cs="Arial"/>
        </w:rPr>
        <w:lastRenderedPageBreak/>
        <w:t>Transcreva do</w:t>
      </w:r>
      <w:r w:rsidR="1E497213" w:rsidRPr="00CD2E3D">
        <w:rPr>
          <w:rFonts w:ascii="Arial" w:eastAsia="Century Gothic" w:hAnsi="Arial" w:cs="Arial"/>
        </w:rPr>
        <w:t xml:space="preserve"> primeiro quadrinho</w:t>
      </w:r>
      <w:r>
        <w:rPr>
          <w:rFonts w:ascii="Arial" w:eastAsia="Century Gothic" w:hAnsi="Arial" w:cs="Arial"/>
        </w:rPr>
        <w:t>:</w:t>
      </w:r>
    </w:p>
    <w:p w14:paraId="31DEA53A" w14:textId="77777777" w:rsidR="00CD2E3D" w:rsidRPr="00CD2E3D" w:rsidRDefault="00CD2E3D" w:rsidP="00CD2E3D">
      <w:pPr>
        <w:widowControl w:val="0"/>
        <w:spacing w:after="0" w:line="360" w:lineRule="auto"/>
        <w:rPr>
          <w:rFonts w:ascii="Arial" w:eastAsia="Century Gothic" w:hAnsi="Arial" w:cs="Arial"/>
          <w:b/>
          <w:bCs/>
          <w:color w:val="FF0000"/>
        </w:rPr>
      </w:pPr>
    </w:p>
    <w:p w14:paraId="1CAC1257" w14:textId="5FA9FD2D" w:rsidR="1E497213" w:rsidRPr="00186B7B" w:rsidRDefault="1E497213" w:rsidP="00CD2E3D">
      <w:pPr>
        <w:pStyle w:val="PargrafodaLista"/>
        <w:widowControl w:val="0"/>
        <w:numPr>
          <w:ilvl w:val="0"/>
          <w:numId w:val="11"/>
        </w:numPr>
        <w:spacing w:after="0" w:line="360" w:lineRule="auto"/>
        <w:ind w:left="-142" w:firstLine="0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 xml:space="preserve">a </w:t>
      </w:r>
      <w:r w:rsidRPr="00186B7B">
        <w:rPr>
          <w:rFonts w:ascii="Arial" w:eastAsia="Century Gothic" w:hAnsi="Arial" w:cs="Arial"/>
          <w:b/>
          <w:bCs/>
        </w:rPr>
        <w:t>oração principal</w:t>
      </w:r>
      <w:r w:rsidRPr="00186B7B">
        <w:rPr>
          <w:rFonts w:ascii="Arial" w:eastAsia="Century Gothic" w:hAnsi="Arial" w:cs="Arial"/>
        </w:rPr>
        <w:t>: _______________________________</w:t>
      </w:r>
      <w:r w:rsidR="00CC23FF" w:rsidRPr="00186B7B">
        <w:rPr>
          <w:rFonts w:ascii="Arial" w:eastAsia="Century Gothic" w:hAnsi="Arial" w:cs="Arial"/>
        </w:rPr>
        <w:t>______________________________</w:t>
      </w:r>
    </w:p>
    <w:p w14:paraId="1762920C" w14:textId="77777777" w:rsidR="00CC23FF" w:rsidRPr="00186B7B" w:rsidRDefault="00CC23FF" w:rsidP="00CD2E3D">
      <w:pPr>
        <w:pStyle w:val="PargrafodaLista"/>
        <w:widowControl w:val="0"/>
        <w:spacing w:after="0" w:line="360" w:lineRule="auto"/>
        <w:ind w:left="-142"/>
        <w:rPr>
          <w:rFonts w:ascii="Arial" w:eastAsia="Century Gothic" w:hAnsi="Arial" w:cs="Arial"/>
        </w:rPr>
      </w:pPr>
    </w:p>
    <w:p w14:paraId="70E4FD54" w14:textId="504B6DA7" w:rsidR="00CD2E3D" w:rsidRDefault="1E497213" w:rsidP="00CD2E3D">
      <w:pPr>
        <w:pStyle w:val="PargrafodaLista"/>
        <w:widowControl w:val="0"/>
        <w:numPr>
          <w:ilvl w:val="0"/>
          <w:numId w:val="11"/>
        </w:numPr>
        <w:spacing w:after="0" w:line="360" w:lineRule="auto"/>
        <w:ind w:left="-142" w:firstLine="0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 xml:space="preserve">a </w:t>
      </w:r>
      <w:r w:rsidRPr="00186B7B">
        <w:rPr>
          <w:rFonts w:ascii="Arial" w:eastAsia="Century Gothic" w:hAnsi="Arial" w:cs="Arial"/>
          <w:b/>
          <w:bCs/>
        </w:rPr>
        <w:t>oração subordina</w:t>
      </w:r>
      <w:r w:rsidR="00CD2E3D">
        <w:rPr>
          <w:rFonts w:ascii="Arial" w:eastAsia="Century Gothic" w:hAnsi="Arial" w:cs="Arial"/>
          <w:b/>
          <w:bCs/>
        </w:rPr>
        <w:t xml:space="preserve">da: </w:t>
      </w:r>
      <w:r w:rsidR="00CD2E3D" w:rsidRPr="00186B7B">
        <w:rPr>
          <w:rFonts w:ascii="Arial" w:eastAsia="Century Gothic" w:hAnsi="Arial" w:cs="Arial"/>
        </w:rPr>
        <w:t>_________________________________________________________</w:t>
      </w:r>
      <w:r w:rsidR="00CD2E3D">
        <w:rPr>
          <w:rFonts w:ascii="Arial" w:eastAsia="Century Gothic" w:hAnsi="Arial" w:cs="Arial"/>
        </w:rPr>
        <w:t>_</w:t>
      </w:r>
    </w:p>
    <w:p w14:paraId="27D97F1D" w14:textId="77777777" w:rsidR="00CD2E3D" w:rsidRPr="00CD2E3D" w:rsidRDefault="00CD2E3D" w:rsidP="00CD2E3D">
      <w:pPr>
        <w:pStyle w:val="PargrafodaLista"/>
        <w:rPr>
          <w:rFonts w:ascii="Arial" w:eastAsia="Century Gothic" w:hAnsi="Arial" w:cs="Arial"/>
        </w:rPr>
      </w:pPr>
    </w:p>
    <w:p w14:paraId="079A3A4B" w14:textId="735243B4" w:rsidR="00CD2E3D" w:rsidRPr="00186B7B" w:rsidRDefault="00CD2E3D" w:rsidP="00CD2E3D">
      <w:pPr>
        <w:pStyle w:val="PargrafodaLista"/>
        <w:widowControl w:val="0"/>
        <w:spacing w:after="0" w:line="360" w:lineRule="auto"/>
        <w:ind w:left="-142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</w:t>
      </w:r>
      <w:r>
        <w:rPr>
          <w:rFonts w:ascii="Arial" w:eastAsia="Century Gothic" w:hAnsi="Arial" w:cs="Arial"/>
        </w:rPr>
        <w:t>__________________</w:t>
      </w:r>
    </w:p>
    <w:p w14:paraId="367BFA38" w14:textId="77777777" w:rsidR="00CD2E3D" w:rsidRPr="00CD2E3D" w:rsidRDefault="00CD2E3D" w:rsidP="00CD2E3D">
      <w:pPr>
        <w:pStyle w:val="PargrafodaLista"/>
        <w:rPr>
          <w:rFonts w:ascii="Arial" w:eastAsia="Century Gothic" w:hAnsi="Arial" w:cs="Arial"/>
          <w:b/>
          <w:bCs/>
        </w:rPr>
      </w:pPr>
    </w:p>
    <w:p w14:paraId="3B317132" w14:textId="4798C833" w:rsidR="1E497213" w:rsidRPr="00186B7B" w:rsidRDefault="2A9DE56F" w:rsidP="00CD2E3D">
      <w:pPr>
        <w:pStyle w:val="PargrafodaLista"/>
        <w:widowControl w:val="0"/>
        <w:numPr>
          <w:ilvl w:val="0"/>
          <w:numId w:val="11"/>
        </w:numPr>
        <w:spacing w:after="0" w:line="360" w:lineRule="auto"/>
        <w:ind w:left="-142" w:firstLine="0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 xml:space="preserve">c) </w:t>
      </w:r>
      <w:r w:rsidRPr="00186B7B">
        <w:rPr>
          <w:rFonts w:ascii="Arial" w:eastAsia="Century Gothic" w:hAnsi="Arial" w:cs="Arial"/>
          <w:b/>
          <w:bCs/>
          <w:color w:val="FF0000"/>
        </w:rPr>
        <w:t xml:space="preserve">Transforme </w:t>
      </w:r>
      <w:r w:rsidRPr="00186B7B">
        <w:rPr>
          <w:rFonts w:ascii="Arial" w:eastAsia="Century Gothic" w:hAnsi="Arial" w:cs="Arial"/>
        </w:rPr>
        <w:t xml:space="preserve">a oração </w:t>
      </w:r>
      <w:r w:rsidRPr="00186B7B">
        <w:rPr>
          <w:rFonts w:ascii="Arial" w:eastAsia="Century Gothic" w:hAnsi="Arial" w:cs="Arial"/>
          <w:b/>
          <w:bCs/>
        </w:rPr>
        <w:t xml:space="preserve">desenvolvida </w:t>
      </w:r>
      <w:r w:rsidRPr="00186B7B">
        <w:rPr>
          <w:rFonts w:ascii="Arial" w:eastAsia="Century Gothic" w:hAnsi="Arial" w:cs="Arial"/>
        </w:rPr>
        <w:t xml:space="preserve">em </w:t>
      </w:r>
      <w:r w:rsidRPr="00186B7B">
        <w:rPr>
          <w:rFonts w:ascii="Arial" w:eastAsia="Century Gothic" w:hAnsi="Arial" w:cs="Arial"/>
          <w:b/>
          <w:bCs/>
        </w:rPr>
        <w:t>reduzida</w:t>
      </w:r>
      <w:r w:rsidRPr="00186B7B">
        <w:rPr>
          <w:rFonts w:ascii="Arial" w:eastAsia="Century Gothic" w:hAnsi="Arial" w:cs="Arial"/>
        </w:rPr>
        <w:t>:</w:t>
      </w:r>
    </w:p>
    <w:p w14:paraId="30B28C4E" w14:textId="0E556BA6" w:rsidR="1E497213" w:rsidRPr="00186B7B" w:rsidRDefault="1E497213" w:rsidP="00186B7B">
      <w:pPr>
        <w:widowControl w:val="0"/>
        <w:spacing w:after="0" w:line="360" w:lineRule="auto"/>
        <w:jc w:val="center"/>
        <w:rPr>
          <w:rFonts w:ascii="Arial" w:eastAsia="Century Gothic" w:hAnsi="Arial" w:cs="Arial"/>
          <w:b/>
          <w:bCs/>
        </w:rPr>
      </w:pPr>
      <w:r w:rsidRPr="00186B7B">
        <w:rPr>
          <w:rFonts w:ascii="Arial" w:eastAsia="Century Gothic" w:hAnsi="Arial" w:cs="Arial"/>
          <w:b/>
          <w:bCs/>
        </w:rPr>
        <w:t>“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É fundamental</w:t>
      </w:r>
      <w:r w:rsidRPr="00186B7B">
        <w:rPr>
          <w:rFonts w:ascii="Arial" w:eastAsia="Century Gothic" w:hAnsi="Arial" w:cs="Arial"/>
          <w:b/>
          <w:bCs/>
        </w:rPr>
        <w:t xml:space="preserve"> </w:t>
      </w:r>
      <w:r w:rsidRPr="00186B7B">
        <w:rPr>
          <w:rFonts w:ascii="Arial" w:eastAsia="Century Gothic" w:hAnsi="Arial" w:cs="Arial"/>
          <w:b/>
          <w:bCs/>
          <w:color w:val="002060"/>
        </w:rPr>
        <w:t xml:space="preserve">que o chargista </w:t>
      </w:r>
      <w:proofErr w:type="gramStart"/>
      <w:r w:rsidRPr="00186B7B">
        <w:rPr>
          <w:rFonts w:ascii="Arial" w:eastAsia="Century Gothic" w:hAnsi="Arial" w:cs="Arial"/>
          <w:b/>
          <w:bCs/>
          <w:color w:val="002060"/>
        </w:rPr>
        <w:t>informe-se</w:t>
      </w:r>
      <w:proofErr w:type="gramEnd"/>
      <w:r w:rsidRPr="00186B7B">
        <w:rPr>
          <w:rFonts w:ascii="Arial" w:eastAsia="Century Gothic" w:hAnsi="Arial" w:cs="Arial"/>
          <w:b/>
          <w:bCs/>
          <w:color w:val="002060"/>
        </w:rPr>
        <w:t xml:space="preserve"> para fazer o seu trabalho</w:t>
      </w:r>
      <w:r w:rsidRPr="00186B7B">
        <w:rPr>
          <w:rFonts w:ascii="Arial" w:eastAsia="Century Gothic" w:hAnsi="Arial" w:cs="Arial"/>
          <w:b/>
          <w:bCs/>
        </w:rPr>
        <w:t>”</w:t>
      </w:r>
    </w:p>
    <w:p w14:paraId="5DBACF92" w14:textId="77777777" w:rsidR="00CD2E3D" w:rsidRPr="00186B7B" w:rsidRDefault="00CD2E3D" w:rsidP="00CD2E3D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239F59B2" w14:textId="12889B2C" w:rsidR="0B68D003" w:rsidRPr="00CD2E3D" w:rsidRDefault="00CD2E3D" w:rsidP="00CD2E3D">
      <w:pPr>
        <w:widowControl w:val="0"/>
        <w:spacing w:after="0" w:line="48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1C044F0C" w14:textId="27E36821" w:rsidR="325F0569" w:rsidRPr="00186B7B" w:rsidRDefault="325F0569" w:rsidP="00186B7B">
      <w:pPr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>4)</w:t>
      </w:r>
      <w:r w:rsidR="27550496" w:rsidRPr="00186B7B">
        <w:rPr>
          <w:rFonts w:ascii="Arial" w:eastAsia="Century Gothic" w:hAnsi="Arial" w:cs="Arial"/>
        </w:rPr>
        <w:t xml:space="preserve"> </w:t>
      </w:r>
      <w:r w:rsidR="00CC23FF" w:rsidRPr="00186B7B">
        <w:rPr>
          <w:rFonts w:ascii="Arial" w:eastAsia="Century Gothic" w:hAnsi="Arial" w:cs="Arial"/>
        </w:rPr>
        <w:t>Leia o</w:t>
      </w:r>
      <w:r w:rsidR="27550496" w:rsidRPr="00186B7B">
        <w:rPr>
          <w:rFonts w:ascii="Arial" w:eastAsia="Century Gothic" w:hAnsi="Arial" w:cs="Arial"/>
        </w:rPr>
        <w:t xml:space="preserve"> enunciado publicitário</w:t>
      </w:r>
      <w:r w:rsidR="00CC23FF" w:rsidRPr="00186B7B">
        <w:rPr>
          <w:rFonts w:ascii="Arial" w:eastAsia="Century Gothic" w:hAnsi="Arial" w:cs="Arial"/>
        </w:rPr>
        <w:t xml:space="preserve"> para responder</w:t>
      </w:r>
      <w:r w:rsidR="27550496" w:rsidRPr="00186B7B">
        <w:rPr>
          <w:rFonts w:ascii="Arial" w:eastAsia="Century Gothic" w:hAnsi="Arial" w:cs="Arial"/>
        </w:rPr>
        <w:t>:</w:t>
      </w:r>
    </w:p>
    <w:p w14:paraId="47C94D4C" w14:textId="5E2DEEB2" w:rsidR="27550496" w:rsidRPr="00186B7B" w:rsidRDefault="27550496" w:rsidP="00186B7B">
      <w:pPr>
        <w:jc w:val="center"/>
        <w:rPr>
          <w:rFonts w:ascii="Arial" w:hAnsi="Arial" w:cs="Arial"/>
        </w:rPr>
      </w:pPr>
      <w:r w:rsidRPr="00186B7B">
        <w:rPr>
          <w:rFonts w:ascii="Arial" w:hAnsi="Arial" w:cs="Arial"/>
          <w:noProof/>
        </w:rPr>
        <w:drawing>
          <wp:inline distT="0" distB="0" distL="0" distR="0" wp14:anchorId="2672658B" wp14:editId="54847257">
            <wp:extent cx="2838450" cy="965965"/>
            <wp:effectExtent l="0" t="0" r="0" b="0"/>
            <wp:docPr id="163358303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583031" name="Picture 16335830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96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AD6C0" w14:textId="5E31AAB1" w:rsidR="27550496" w:rsidRPr="00186B7B" w:rsidRDefault="27550496" w:rsidP="00186B7B">
      <w:pPr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 xml:space="preserve">a) </w:t>
      </w:r>
      <w:r w:rsidRPr="00186B7B">
        <w:rPr>
          <w:rFonts w:ascii="Arial" w:eastAsia="Century Gothic" w:hAnsi="Arial" w:cs="Arial"/>
        </w:rPr>
        <w:t xml:space="preserve">Qual é a </w:t>
      </w:r>
      <w:r w:rsidRPr="00186B7B">
        <w:rPr>
          <w:rFonts w:ascii="Arial" w:eastAsia="Century Gothic" w:hAnsi="Arial" w:cs="Arial"/>
          <w:b/>
          <w:bCs/>
          <w:color w:val="156082" w:themeColor="accent1"/>
        </w:rPr>
        <w:t>oração principal</w:t>
      </w:r>
      <w:r w:rsidR="00CC23FF" w:rsidRPr="00186B7B">
        <w:rPr>
          <w:rFonts w:ascii="Arial" w:eastAsia="Century Gothic" w:hAnsi="Arial" w:cs="Arial"/>
          <w:b/>
          <w:bCs/>
          <w:color w:val="156082" w:themeColor="accent1"/>
        </w:rPr>
        <w:t>?</w:t>
      </w:r>
    </w:p>
    <w:p w14:paraId="2110BC3D" w14:textId="1DB5996A" w:rsidR="2B96730B" w:rsidRPr="00186B7B" w:rsidRDefault="2B96730B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39C5ECC2" w14:textId="28C92AC0" w:rsidR="0B68D003" w:rsidRPr="00186B7B" w:rsidRDefault="0B68D003" w:rsidP="00186B7B">
      <w:pPr>
        <w:rPr>
          <w:rFonts w:ascii="Arial" w:eastAsia="Century Gothic" w:hAnsi="Arial" w:cs="Arial"/>
          <w:b/>
          <w:bCs/>
        </w:rPr>
      </w:pPr>
    </w:p>
    <w:p w14:paraId="42E3D20A" w14:textId="4842B82E" w:rsidR="27550496" w:rsidRPr="00186B7B" w:rsidRDefault="27550496" w:rsidP="00186B7B">
      <w:pPr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  <w:b/>
          <w:bCs/>
        </w:rPr>
        <w:t xml:space="preserve">b) </w:t>
      </w:r>
      <w:r w:rsidRPr="00186B7B">
        <w:rPr>
          <w:rFonts w:ascii="Arial" w:eastAsia="Century Gothic" w:hAnsi="Arial" w:cs="Arial"/>
        </w:rPr>
        <w:t xml:space="preserve">Qual é a </w:t>
      </w:r>
      <w:r w:rsidRPr="00186B7B">
        <w:rPr>
          <w:rFonts w:ascii="Arial" w:eastAsia="Century Gothic" w:hAnsi="Arial" w:cs="Arial"/>
          <w:b/>
          <w:bCs/>
          <w:color w:val="002060"/>
        </w:rPr>
        <w:t>oração subordinada</w:t>
      </w:r>
      <w:r w:rsidR="00CC23FF" w:rsidRPr="00186B7B">
        <w:rPr>
          <w:rFonts w:ascii="Arial" w:eastAsia="Century Gothic" w:hAnsi="Arial" w:cs="Arial"/>
          <w:b/>
          <w:bCs/>
          <w:color w:val="002060"/>
        </w:rPr>
        <w:t>?</w:t>
      </w:r>
    </w:p>
    <w:p w14:paraId="22543B0A" w14:textId="40A4270E" w:rsidR="652CA919" w:rsidRDefault="652CA919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  <w:r w:rsidRPr="00186B7B">
        <w:rPr>
          <w:rFonts w:ascii="Arial" w:eastAsia="Century Gothic" w:hAnsi="Arial" w:cs="Arial"/>
        </w:rPr>
        <w:t>______________________________________________________________________________</w:t>
      </w:r>
    </w:p>
    <w:p w14:paraId="747B0D10" w14:textId="77777777" w:rsidR="00CD2E3D" w:rsidRPr="00186B7B" w:rsidRDefault="00CD2E3D" w:rsidP="00186B7B">
      <w:pPr>
        <w:widowControl w:val="0"/>
        <w:spacing w:after="0" w:line="360" w:lineRule="auto"/>
        <w:rPr>
          <w:rFonts w:ascii="Arial" w:eastAsia="Century Gothic" w:hAnsi="Arial" w:cs="Arial"/>
        </w:rPr>
      </w:pPr>
    </w:p>
    <w:tbl>
      <w:tblPr>
        <w:tblStyle w:val="Tabelacomgrade"/>
        <w:tblW w:w="10768" w:type="dxa"/>
        <w:tblLook w:val="06A0" w:firstRow="1" w:lastRow="0" w:firstColumn="1" w:lastColumn="0" w:noHBand="1" w:noVBand="1"/>
      </w:tblPr>
      <w:tblGrid>
        <w:gridCol w:w="10768"/>
      </w:tblGrid>
      <w:tr w:rsidR="00CC23FF" w14:paraId="74F40D22" w14:textId="77777777" w:rsidTr="00AD2164">
        <w:trPr>
          <w:trHeight w:val="540"/>
        </w:trPr>
        <w:tc>
          <w:tcPr>
            <w:tcW w:w="107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2060"/>
            <w:vAlign w:val="bottom"/>
            <w:hideMark/>
          </w:tcPr>
          <w:p w14:paraId="70AE976C" w14:textId="77777777" w:rsidR="00CC23FF" w:rsidRDefault="00CC23FF">
            <w:pPr>
              <w:widowControl w:val="0"/>
              <w:spacing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FFFFFF" w:themeColor="background1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FFFFFF" w:themeColor="background1"/>
              </w:rPr>
              <w:t>PRONOMES RELATIVOS</w:t>
            </w:r>
          </w:p>
        </w:tc>
      </w:tr>
      <w:tr w:rsidR="00CC23FF" w14:paraId="5C9F2E93" w14:textId="77777777" w:rsidTr="00AD2164">
        <w:trPr>
          <w:trHeight w:val="300"/>
        </w:trPr>
        <w:tc>
          <w:tcPr>
            <w:tcW w:w="107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51A8B7C7" w14:textId="77777777" w:rsidR="00CC23FF" w:rsidRDefault="00CC23FF" w:rsidP="00CC23FF">
            <w:pPr>
              <w:pStyle w:val="PargrafodaLista"/>
              <w:widowControl w:val="0"/>
              <w:numPr>
                <w:ilvl w:val="0"/>
                <w:numId w:val="12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Os pronomes relativos são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palavras </w:t>
            </w:r>
            <w:r>
              <w:rPr>
                <w:rFonts w:ascii="Century Gothic" w:eastAsia="Century Gothic" w:hAnsi="Century Gothic" w:cs="Century Gothic"/>
              </w:rPr>
              <w:t xml:space="preserve">que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ajudam a ligar duas ideias em uma frase</w:t>
            </w:r>
            <w:r>
              <w:rPr>
                <w:rFonts w:ascii="Century Gothic" w:eastAsia="Century Gothic" w:hAnsi="Century Gothic" w:cs="Century Gothic"/>
              </w:rPr>
              <w:t>.</w:t>
            </w:r>
          </w:p>
          <w:p w14:paraId="509F32D2" w14:textId="77777777" w:rsidR="00CC23FF" w:rsidRDefault="00CC23FF" w:rsidP="00CC23FF">
            <w:pPr>
              <w:pStyle w:val="PargrafodaLista"/>
              <w:widowControl w:val="0"/>
              <w:numPr>
                <w:ilvl w:val="0"/>
                <w:numId w:val="12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Eles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>substituem uma palavra que já apareceu antes, evitando repetições</w:t>
            </w:r>
            <w:r>
              <w:rPr>
                <w:rFonts w:ascii="Century Gothic" w:eastAsia="Century Gothic" w:hAnsi="Century Gothic" w:cs="Century Gothic"/>
              </w:rPr>
              <w:t>.</w:t>
            </w:r>
          </w:p>
          <w:p w14:paraId="066D80DA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  <w:p w14:paraId="31F4E784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 xml:space="preserve">Exemplo: </w:t>
            </w:r>
            <w:r>
              <w:rPr>
                <w:rFonts w:ascii="Century Gothic" w:eastAsia="Century Gothic" w:hAnsi="Century Gothic" w:cs="Century Gothic"/>
              </w:rPr>
              <w:t xml:space="preserve">“Essa é a lista dos documentos. Os </w:t>
            </w:r>
            <w:r>
              <w:rPr>
                <w:rFonts w:ascii="Century Gothic" w:eastAsia="Century Gothic" w:hAnsi="Century Gothic" w:cs="Century Gothic"/>
                <w:b/>
                <w:bCs/>
                <w:color w:val="0E2841" w:themeColor="text2"/>
              </w:rPr>
              <w:t>documentos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 xml:space="preserve"> </w:t>
            </w:r>
            <w:r>
              <w:rPr>
                <w:rFonts w:ascii="Century Gothic" w:eastAsia="Century Gothic" w:hAnsi="Century Gothic" w:cs="Century Gothic"/>
              </w:rPr>
              <w:t>foram destruídos.”</w:t>
            </w:r>
          </w:p>
          <w:p w14:paraId="1B626EE6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 xml:space="preserve">Podemos juntar as frases: </w:t>
            </w:r>
            <w:r>
              <w:rPr>
                <w:rFonts w:ascii="Century Gothic" w:eastAsia="Century Gothic" w:hAnsi="Century Gothic" w:cs="Century Gothic"/>
              </w:rPr>
              <w:t xml:space="preserve">“Essa é a lista dos documentos </w:t>
            </w:r>
            <w:r>
              <w:rPr>
                <w:rFonts w:ascii="Century Gothic" w:eastAsia="Century Gothic" w:hAnsi="Century Gothic" w:cs="Century Gothic"/>
                <w:b/>
                <w:bCs/>
                <w:color w:val="0E2841" w:themeColor="text2"/>
              </w:rPr>
              <w:t xml:space="preserve">que </w:t>
            </w:r>
            <w:r>
              <w:rPr>
                <w:rFonts w:ascii="Century Gothic" w:eastAsia="Century Gothic" w:hAnsi="Century Gothic" w:cs="Century Gothic"/>
              </w:rPr>
              <w:t>foram destruídos.”</w:t>
            </w:r>
          </w:p>
          <w:p w14:paraId="2A452D05" w14:textId="77777777" w:rsidR="00CC23FF" w:rsidRDefault="00CC23FF" w:rsidP="00CC23FF">
            <w:pPr>
              <w:pStyle w:val="PargrafodaLista"/>
              <w:widowControl w:val="0"/>
              <w:numPr>
                <w:ilvl w:val="0"/>
                <w:numId w:val="13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A palavra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 xml:space="preserve">“que”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substitui </w:t>
            </w:r>
            <w:r>
              <w:rPr>
                <w:rFonts w:ascii="Century Gothic" w:eastAsia="Century Gothic" w:hAnsi="Century Gothic" w:cs="Century Gothic"/>
                <w:b/>
                <w:bCs/>
                <w:color w:val="0E2841" w:themeColor="text2"/>
              </w:rPr>
              <w:t>“documentos”</w:t>
            </w:r>
            <w:r>
              <w:rPr>
                <w:rFonts w:ascii="Century Gothic" w:eastAsia="Century Gothic" w:hAnsi="Century Gothic" w:cs="Century Gothic"/>
              </w:rPr>
              <w:t>.</w:t>
            </w:r>
          </w:p>
          <w:p w14:paraId="3ADCECE3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  <w:p w14:paraId="487892A9" w14:textId="77777777" w:rsidR="00CC23FF" w:rsidRDefault="00CC23FF">
            <w:pPr>
              <w:widowControl w:val="0"/>
              <w:spacing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206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>Para que servem?</w:t>
            </w:r>
          </w:p>
          <w:p w14:paraId="549F4133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Os pronomes relativos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ajudam a</w:t>
            </w:r>
            <w:r>
              <w:rPr>
                <w:rFonts w:ascii="Century Gothic" w:eastAsia="Century Gothic" w:hAnsi="Century Gothic" w:cs="Century Gothic"/>
              </w:rPr>
              <w:t>:</w:t>
            </w:r>
          </w:p>
          <w:p w14:paraId="7C951944" w14:textId="3FC0C49C" w:rsidR="00CC23FF" w:rsidRDefault="00CC23FF" w:rsidP="00CC23FF">
            <w:pPr>
              <w:pStyle w:val="PargrafodaLista"/>
              <w:widowControl w:val="0"/>
              <w:numPr>
                <w:ilvl w:val="0"/>
                <w:numId w:val="14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deixar o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texto</w:t>
            </w:r>
            <w:r>
              <w:rPr>
                <w:rFonts w:ascii="Century Gothic" w:eastAsia="Century Gothic" w:hAnsi="Century Gothic" w:cs="Century Gothic"/>
              </w:rPr>
              <w:t xml:space="preserve"> mais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organizado</w:t>
            </w:r>
            <w:r>
              <w:rPr>
                <w:rFonts w:ascii="Century Gothic" w:eastAsia="Century Gothic" w:hAnsi="Century Gothic" w:cs="Century Gothic"/>
              </w:rPr>
              <w:t>;</w:t>
            </w:r>
          </w:p>
          <w:p w14:paraId="7EF73A70" w14:textId="77777777" w:rsidR="00CC23FF" w:rsidRDefault="00CC23FF" w:rsidP="00CC23FF">
            <w:pPr>
              <w:pStyle w:val="PargrafodaLista"/>
              <w:widowControl w:val="0"/>
              <w:numPr>
                <w:ilvl w:val="0"/>
                <w:numId w:val="14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lastRenderedPageBreak/>
              <w:t xml:space="preserve">evitar repetir </w:t>
            </w:r>
            <w:r>
              <w:rPr>
                <w:rFonts w:ascii="Century Gothic" w:eastAsia="Century Gothic" w:hAnsi="Century Gothic" w:cs="Century Gothic"/>
              </w:rPr>
              <w:t xml:space="preserve">a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mesma palavra</w:t>
            </w:r>
            <w:r>
              <w:rPr>
                <w:rFonts w:ascii="Century Gothic" w:eastAsia="Century Gothic" w:hAnsi="Century Gothic" w:cs="Century Gothic"/>
              </w:rPr>
              <w:t xml:space="preserve"> muitas vezes;</w:t>
            </w:r>
          </w:p>
          <w:p w14:paraId="6D89DAE3" w14:textId="77777777" w:rsidR="00CC23FF" w:rsidRDefault="00CC23FF" w:rsidP="00CC23FF">
            <w:pPr>
              <w:pStyle w:val="PargrafodaLista"/>
              <w:widowControl w:val="0"/>
              <w:numPr>
                <w:ilvl w:val="0"/>
                <w:numId w:val="14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ligar </w:t>
            </w:r>
            <w:r>
              <w:rPr>
                <w:rFonts w:ascii="Century Gothic" w:eastAsia="Century Gothic" w:hAnsi="Century Gothic" w:cs="Century Gothic"/>
              </w:rPr>
              <w:t xml:space="preserve">melhor as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ideias</w:t>
            </w:r>
            <w:r>
              <w:rPr>
                <w:rFonts w:ascii="Century Gothic" w:eastAsia="Century Gothic" w:hAnsi="Century Gothic" w:cs="Century Gothic"/>
              </w:rPr>
              <w:t>.</w:t>
            </w:r>
          </w:p>
        </w:tc>
      </w:tr>
      <w:tr w:rsidR="00CC23FF" w14:paraId="3515EBD1" w14:textId="77777777" w:rsidTr="00AD2164">
        <w:trPr>
          <w:trHeight w:val="540"/>
        </w:trPr>
        <w:tc>
          <w:tcPr>
            <w:tcW w:w="107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2060"/>
            <w:vAlign w:val="bottom"/>
            <w:hideMark/>
          </w:tcPr>
          <w:p w14:paraId="61CA9DD5" w14:textId="77777777" w:rsidR="00CC23FF" w:rsidRDefault="00CC23FF">
            <w:pPr>
              <w:spacing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FFFFFF" w:themeColor="background1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FFFFFF" w:themeColor="background1"/>
              </w:rPr>
              <w:lastRenderedPageBreak/>
              <w:t>Pronomes relativos invariáveis</w:t>
            </w:r>
          </w:p>
        </w:tc>
      </w:tr>
      <w:tr w:rsidR="00CC23FF" w14:paraId="34DDB274" w14:textId="77777777" w:rsidTr="00AD2164">
        <w:trPr>
          <w:trHeight w:val="300"/>
        </w:trPr>
        <w:tc>
          <w:tcPr>
            <w:tcW w:w="107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50478EF" w14:textId="078AAE0C" w:rsidR="00CC23FF" w:rsidRDefault="00CC23FF" w:rsidP="00CC23FF">
            <w:pPr>
              <w:pStyle w:val="PargrafodaLista"/>
              <w:widowControl w:val="0"/>
              <w:numPr>
                <w:ilvl w:val="0"/>
                <w:numId w:val="15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Os pronomes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>que</w:t>
            </w:r>
            <w:r>
              <w:rPr>
                <w:rFonts w:ascii="Century Gothic" w:eastAsia="Century Gothic" w:hAnsi="Century Gothic" w:cs="Century Gothic"/>
              </w:rPr>
              <w:t xml:space="preserve">,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 xml:space="preserve">quem </w:t>
            </w:r>
            <w:r>
              <w:rPr>
                <w:rFonts w:ascii="Century Gothic" w:eastAsia="Century Gothic" w:hAnsi="Century Gothic" w:cs="Century Gothic"/>
              </w:rPr>
              <w:t xml:space="preserve">e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 xml:space="preserve">onde </w:t>
            </w:r>
            <w:r>
              <w:rPr>
                <w:rFonts w:ascii="Century Gothic" w:eastAsia="Century Gothic" w:hAnsi="Century Gothic" w:cs="Century Gothic"/>
              </w:rPr>
              <w:t xml:space="preserve">pertencem ao grupo dos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pronomes relativos invariáveis</w:t>
            </w:r>
            <w:r>
              <w:rPr>
                <w:rFonts w:ascii="Century Gothic" w:eastAsia="Century Gothic" w:hAnsi="Century Gothic" w:cs="Century Gothic"/>
              </w:rPr>
              <w:t xml:space="preserve">, ou seja,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 xml:space="preserve">não </w:t>
            </w:r>
            <w:r w:rsidR="00AD2164"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>variam em feminino/masculino ou singular/plural.</w:t>
            </w:r>
          </w:p>
          <w:p w14:paraId="37A031A8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14:paraId="179DC2CA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1. Pronome</w:t>
            </w:r>
            <w:r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>“que”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: </w:t>
            </w:r>
            <w:r>
              <w:rPr>
                <w:rFonts w:ascii="Century Gothic" w:eastAsia="Century Gothic" w:hAnsi="Century Gothic" w:cs="Century Gothic"/>
              </w:rPr>
              <w:t xml:space="preserve">pode se referir a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>animais</w:t>
            </w:r>
            <w:r>
              <w:rPr>
                <w:rFonts w:ascii="Century Gothic" w:eastAsia="Century Gothic" w:hAnsi="Century Gothic" w:cs="Century Gothic"/>
              </w:rPr>
              <w:t xml:space="preserve">,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 xml:space="preserve">objetos </w:t>
            </w:r>
            <w:r>
              <w:rPr>
                <w:rFonts w:ascii="Century Gothic" w:eastAsia="Century Gothic" w:hAnsi="Century Gothic" w:cs="Century Gothic"/>
              </w:rPr>
              <w:t xml:space="preserve">ou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>ideias</w:t>
            </w:r>
            <w:r>
              <w:rPr>
                <w:rFonts w:ascii="Century Gothic" w:eastAsia="Century Gothic" w:hAnsi="Century Gothic" w:cs="Century Gothic"/>
              </w:rPr>
              <w:t>.</w:t>
            </w:r>
          </w:p>
          <w:p w14:paraId="1A46812C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  <w:b/>
                <w:bCs/>
                <w:color w:val="00206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 xml:space="preserve">Exemplos: </w:t>
            </w:r>
          </w:p>
          <w:p w14:paraId="1DD63AE5" w14:textId="77777777" w:rsidR="00CC23FF" w:rsidRDefault="00CC23FF">
            <w:pPr>
              <w:widowControl w:val="0"/>
              <w:spacing w:line="360" w:lineRule="auto"/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“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O livro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 xml:space="preserve">que </w:t>
            </w:r>
            <w:r>
              <w:rPr>
                <w:rFonts w:ascii="Century Gothic" w:eastAsia="Century Gothic" w:hAnsi="Century Gothic" w:cs="Century Gothic"/>
              </w:rPr>
              <w:t>eu li é muito bom.”</w:t>
            </w:r>
          </w:p>
          <w:p w14:paraId="3E9E28BA" w14:textId="77777777" w:rsidR="00CC23FF" w:rsidRDefault="00CC23FF">
            <w:pPr>
              <w:widowControl w:val="0"/>
              <w:spacing w:line="360" w:lineRule="auto"/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“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As cartas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 xml:space="preserve">que </w:t>
            </w:r>
            <w:r>
              <w:rPr>
                <w:rFonts w:ascii="Century Gothic" w:eastAsia="Century Gothic" w:hAnsi="Century Gothic" w:cs="Century Gothic"/>
              </w:rPr>
              <w:t>eu li me emocionaram.”</w:t>
            </w:r>
          </w:p>
          <w:p w14:paraId="548D30A0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2. Pronome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>“quem”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:</w:t>
            </w:r>
            <w:r>
              <w:rPr>
                <w:rFonts w:ascii="Century Gothic" w:eastAsia="Century Gothic" w:hAnsi="Century Gothic" w:cs="Century Gothic"/>
              </w:rPr>
              <w:t xml:space="preserve"> refere-se a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>pessoas</w:t>
            </w:r>
            <w:r>
              <w:rPr>
                <w:rFonts w:ascii="Century Gothic" w:eastAsia="Century Gothic" w:hAnsi="Century Gothic" w:cs="Century Gothic"/>
              </w:rPr>
              <w:t>.</w:t>
            </w:r>
          </w:p>
          <w:p w14:paraId="478F47C9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  <w:b/>
                <w:bCs/>
                <w:color w:val="00206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>Exemplos:</w:t>
            </w:r>
          </w:p>
          <w:p w14:paraId="5EC1C5CE" w14:textId="77777777" w:rsidR="00CC23FF" w:rsidRDefault="00CC23FF">
            <w:pPr>
              <w:widowControl w:val="0"/>
              <w:spacing w:line="360" w:lineRule="auto"/>
              <w:jc w:val="both"/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  <w:p w14:paraId="4ACE5D3B" w14:textId="77777777" w:rsidR="00CC23FF" w:rsidRDefault="00CC23FF" w:rsidP="00AD2164">
            <w:pPr>
              <w:widowControl w:val="0"/>
              <w:spacing w:line="36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“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A pessoa</w:t>
            </w:r>
            <w:r>
              <w:rPr>
                <w:rFonts w:ascii="Century Gothic" w:eastAsia="Century Gothic" w:hAnsi="Century Gothic" w:cs="Century Gothic"/>
              </w:rPr>
              <w:t xml:space="preserve"> de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 xml:space="preserve">quem </w:t>
            </w:r>
            <w:r>
              <w:rPr>
                <w:rFonts w:ascii="Century Gothic" w:eastAsia="Century Gothic" w:hAnsi="Century Gothic" w:cs="Century Gothic"/>
              </w:rPr>
              <w:t>falei é minha amiga.”</w:t>
            </w:r>
          </w:p>
          <w:p w14:paraId="69DB81C3" w14:textId="77777777" w:rsidR="00CC23FF" w:rsidRDefault="00CC23FF" w:rsidP="00AD2164">
            <w:pPr>
              <w:widowControl w:val="0"/>
              <w:spacing w:line="36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“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O aluno</w:t>
            </w:r>
            <w:r>
              <w:rPr>
                <w:rFonts w:ascii="Century Gothic" w:eastAsia="Century Gothic" w:hAnsi="Century Gothic" w:cs="Century Gothic"/>
              </w:rPr>
              <w:t xml:space="preserve"> com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 xml:space="preserve">quem </w:t>
            </w:r>
            <w:r>
              <w:rPr>
                <w:rFonts w:ascii="Century Gothic" w:eastAsia="Century Gothic" w:hAnsi="Century Gothic" w:cs="Century Gothic"/>
              </w:rPr>
              <w:t>conversei foi muito educado.”</w:t>
            </w:r>
          </w:p>
          <w:p w14:paraId="250E142C" w14:textId="77777777" w:rsidR="00CC23FF" w:rsidRDefault="00CC23FF">
            <w:pPr>
              <w:widowControl w:val="0"/>
              <w:spacing w:line="360" w:lineRule="auto"/>
              <w:jc w:val="both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3. Pronome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>“onde”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: </w:t>
            </w:r>
            <w:r>
              <w:rPr>
                <w:rFonts w:ascii="Century Gothic" w:eastAsia="Century Gothic" w:hAnsi="Century Gothic" w:cs="Century Gothic"/>
              </w:rPr>
              <w:t xml:space="preserve">refere-se a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>lugares</w:t>
            </w:r>
            <w:r>
              <w:rPr>
                <w:rFonts w:ascii="Century Gothic" w:eastAsia="Century Gothic" w:hAnsi="Century Gothic" w:cs="Century Gothic"/>
              </w:rPr>
              <w:t>.</w:t>
            </w:r>
          </w:p>
          <w:p w14:paraId="282898E7" w14:textId="77777777" w:rsidR="00CC23FF" w:rsidRDefault="00CC23FF" w:rsidP="00AD2164">
            <w:pPr>
              <w:widowControl w:val="0"/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206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2060"/>
              </w:rPr>
              <w:t>Exemplos:</w:t>
            </w:r>
          </w:p>
          <w:p w14:paraId="387EA33F" w14:textId="77777777" w:rsidR="00CC23FF" w:rsidRDefault="00CC23FF" w:rsidP="00AD2164">
            <w:pPr>
              <w:widowControl w:val="0"/>
              <w:spacing w:line="36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“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A escola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 xml:space="preserve">onde </w:t>
            </w:r>
            <w:r>
              <w:rPr>
                <w:rFonts w:ascii="Century Gothic" w:eastAsia="Century Gothic" w:hAnsi="Century Gothic" w:cs="Century Gothic"/>
              </w:rPr>
              <w:t>estudo fica perto da minha casa.”</w:t>
            </w:r>
          </w:p>
          <w:p w14:paraId="34F757AF" w14:textId="77777777" w:rsidR="00CC23FF" w:rsidRDefault="00CC23FF" w:rsidP="00AD2164">
            <w:pPr>
              <w:widowControl w:val="0"/>
              <w:spacing w:line="36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“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O parque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color w:val="156082" w:themeColor="accent1"/>
              </w:rPr>
              <w:t xml:space="preserve">onde </w:t>
            </w:r>
            <w:r>
              <w:rPr>
                <w:rFonts w:ascii="Century Gothic" w:eastAsia="Century Gothic" w:hAnsi="Century Gothic" w:cs="Century Gothic"/>
              </w:rPr>
              <w:t>brincamos é muito bonito.”</w:t>
            </w:r>
          </w:p>
          <w:p w14:paraId="05A9A529" w14:textId="203B3422" w:rsidR="00AD2164" w:rsidRDefault="00AD2164" w:rsidP="00AD2164">
            <w:pPr>
              <w:widowControl w:val="0"/>
              <w:spacing w:line="360" w:lineRule="auto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</w:rPr>
              <w:t>Pode ser usado na forma de “</w:t>
            </w:r>
            <w:r w:rsidRPr="00AD2164">
              <w:rPr>
                <w:rFonts w:ascii="Century Gothic" w:eastAsia="Century Gothic" w:hAnsi="Century Gothic" w:cs="Century Gothic"/>
                <w:b/>
                <w:bCs/>
              </w:rPr>
              <w:t>aonde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” – preposição A + pronome relativo ONDE – aonde.</w:t>
            </w:r>
          </w:p>
          <w:p w14:paraId="6D496CBE" w14:textId="67AF6BDF" w:rsidR="00AD2164" w:rsidRPr="00AD2164" w:rsidRDefault="00AD2164" w:rsidP="00AD2164">
            <w:pPr>
              <w:widowControl w:val="0"/>
              <w:spacing w:line="36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A</w:t>
            </w:r>
            <w:r w:rsidRPr="00AD2164">
              <w:rPr>
                <w:rFonts w:ascii="Century Gothic" w:eastAsia="Century Gothic" w:hAnsi="Century Gothic" w:cs="Century Gothic"/>
                <w:b/>
                <w:bCs/>
                <w:u w:val="single"/>
              </w:rPr>
              <w:t>onde</w:t>
            </w:r>
            <w:r>
              <w:rPr>
                <w:rFonts w:ascii="Century Gothic" w:eastAsia="Century Gothic" w:hAnsi="Century Gothic" w:cs="Century Gothic"/>
              </w:rPr>
              <w:t xml:space="preserve"> você pensa que vai?</w:t>
            </w:r>
          </w:p>
        </w:tc>
      </w:tr>
      <w:tr w:rsidR="00CC23FF" w14:paraId="6ED21B32" w14:textId="77777777" w:rsidTr="00AD2164">
        <w:trPr>
          <w:trHeight w:val="540"/>
        </w:trPr>
        <w:tc>
          <w:tcPr>
            <w:tcW w:w="107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2060"/>
            <w:vAlign w:val="bottom"/>
            <w:hideMark/>
          </w:tcPr>
          <w:p w14:paraId="3813E8AE" w14:textId="77777777" w:rsidR="00CC23FF" w:rsidRDefault="00CC23FF">
            <w:pPr>
              <w:spacing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FFFFFF" w:themeColor="background1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FFFFFF" w:themeColor="background1"/>
              </w:rPr>
              <w:t>Pronomes relativos variáveis</w:t>
            </w:r>
          </w:p>
        </w:tc>
      </w:tr>
      <w:tr w:rsidR="00CC23FF" w14:paraId="74D84A83" w14:textId="77777777" w:rsidTr="00AD2164">
        <w:trPr>
          <w:trHeight w:val="300"/>
        </w:trPr>
        <w:tc>
          <w:tcPr>
            <w:tcW w:w="107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D6A5204" w14:textId="77777777" w:rsidR="00CC23FF" w:rsidRDefault="00CC23FF" w:rsidP="00CC23FF">
            <w:pPr>
              <w:pStyle w:val="PargrafodaLista"/>
              <w:widowControl w:val="0"/>
              <w:numPr>
                <w:ilvl w:val="0"/>
                <w:numId w:val="16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>Mudam de forma</w:t>
            </w:r>
            <w:r>
              <w:rPr>
                <w:rFonts w:ascii="Century Gothic" w:eastAsia="Century Gothic" w:hAnsi="Century Gothic" w:cs="Century Gothic"/>
              </w:rPr>
              <w:t xml:space="preserve"> para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concordar </w:t>
            </w:r>
            <w:r>
              <w:rPr>
                <w:rFonts w:ascii="Century Gothic" w:eastAsia="Century Gothic" w:hAnsi="Century Gothic" w:cs="Century Gothic"/>
              </w:rPr>
              <w:t xml:space="preserve">com o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>substantivo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</w:t>
            </w:r>
            <w:r>
              <w:rPr>
                <w:rFonts w:ascii="Century Gothic" w:eastAsia="Century Gothic" w:hAnsi="Century Gothic" w:cs="Century Gothic"/>
              </w:rPr>
              <w:t xml:space="preserve">a que se referem. </w:t>
            </w:r>
          </w:p>
          <w:p w14:paraId="42D918E1" w14:textId="77777777" w:rsidR="00CC23FF" w:rsidRDefault="00CC23FF" w:rsidP="00CC23FF">
            <w:pPr>
              <w:pStyle w:val="PargrafodaLista"/>
              <w:widowControl w:val="0"/>
              <w:numPr>
                <w:ilvl w:val="0"/>
                <w:numId w:val="16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Eles podem </w:t>
            </w:r>
            <w:r>
              <w:rPr>
                <w:rFonts w:ascii="Century Gothic" w:eastAsia="Century Gothic" w:hAnsi="Century Gothic" w:cs="Century Gothic"/>
                <w:b/>
                <w:bCs/>
                <w:color w:val="FF0000"/>
              </w:rPr>
              <w:t xml:space="preserve">variar </w:t>
            </w:r>
            <w:r>
              <w:rPr>
                <w:rFonts w:ascii="Century Gothic" w:eastAsia="Century Gothic" w:hAnsi="Century Gothic" w:cs="Century Gothic"/>
              </w:rPr>
              <w:t xml:space="preserve">em gênero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(masculino e feminino)</w:t>
            </w:r>
            <w:r>
              <w:rPr>
                <w:rFonts w:ascii="Century Gothic" w:eastAsia="Century Gothic" w:hAnsi="Century Gothic" w:cs="Century Gothic"/>
              </w:rPr>
              <w:t xml:space="preserve"> e número </w:t>
            </w:r>
            <w:r>
              <w:rPr>
                <w:rFonts w:ascii="Century Gothic" w:eastAsia="Century Gothic" w:hAnsi="Century Gothic" w:cs="Century Gothic"/>
                <w:b/>
                <w:bCs/>
              </w:rPr>
              <w:t>(singular e plural).</w:t>
            </w:r>
          </w:p>
          <w:p w14:paraId="1D9C36C6" w14:textId="77777777" w:rsidR="00CC23FF" w:rsidRDefault="00CC23FF" w:rsidP="00CC23FF">
            <w:pPr>
              <w:pStyle w:val="PargrafodaLista"/>
              <w:widowControl w:val="0"/>
              <w:numPr>
                <w:ilvl w:val="0"/>
                <w:numId w:val="16"/>
              </w:numPr>
              <w:spacing w:line="36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Fazem parte desse grupo:</w:t>
            </w:r>
          </w:p>
          <w:p w14:paraId="0CEE04E7" w14:textId="77777777" w:rsidR="00CC23FF" w:rsidRDefault="00CC23FF" w:rsidP="00CC23FF">
            <w:pPr>
              <w:pStyle w:val="PargrafodaLista"/>
              <w:numPr>
                <w:ilvl w:val="0"/>
                <w:numId w:val="17"/>
              </w:numPr>
              <w:ind w:left="927"/>
            </w:pPr>
            <w:r>
              <w:rPr>
                <w:b/>
                <w:bCs/>
                <w:color w:val="156082" w:themeColor="accent1"/>
              </w:rPr>
              <w:t>o qual</w:t>
            </w:r>
            <w:r>
              <w:t>, os quais, a qual, as quais.</w:t>
            </w:r>
          </w:p>
          <w:p w14:paraId="223EC386" w14:textId="77777777" w:rsidR="00CC23FF" w:rsidRDefault="00CC23FF" w:rsidP="00CC23FF">
            <w:pPr>
              <w:pStyle w:val="PargrafodaLista"/>
              <w:numPr>
                <w:ilvl w:val="0"/>
                <w:numId w:val="17"/>
              </w:numPr>
              <w:ind w:left="927"/>
            </w:pPr>
            <w:r>
              <w:rPr>
                <w:b/>
                <w:bCs/>
                <w:color w:val="156082" w:themeColor="accent1"/>
              </w:rPr>
              <w:t>cujo</w:t>
            </w:r>
            <w:r>
              <w:t>, cujos, cuja, cujas.</w:t>
            </w:r>
          </w:p>
          <w:p w14:paraId="5CDFA898" w14:textId="77777777" w:rsidR="00CC23FF" w:rsidRDefault="00CC23FF" w:rsidP="00CC23FF">
            <w:pPr>
              <w:pStyle w:val="PargrafodaLista"/>
              <w:numPr>
                <w:ilvl w:val="0"/>
                <w:numId w:val="17"/>
              </w:numPr>
              <w:ind w:left="927"/>
            </w:pPr>
            <w:r>
              <w:rPr>
                <w:b/>
                <w:bCs/>
                <w:color w:val="156082" w:themeColor="accent1"/>
              </w:rPr>
              <w:t>quanto</w:t>
            </w:r>
            <w:r>
              <w:t>, quantos, quanta, quantas.</w:t>
            </w:r>
          </w:p>
          <w:p w14:paraId="0B53C2E9" w14:textId="77777777" w:rsidR="00CC23FF" w:rsidRDefault="00CC23FF"/>
          <w:p w14:paraId="27692981" w14:textId="77777777" w:rsidR="00CC23FF" w:rsidRDefault="00CC23FF">
            <w:pPr>
              <w:widowControl w:val="0"/>
              <w:spacing w:line="360" w:lineRule="auto"/>
            </w:pPr>
            <w:r>
              <w:rPr>
                <w:b/>
                <w:bCs/>
              </w:rPr>
              <w:t>4. Pronomes</w:t>
            </w:r>
            <w:r>
              <w:rPr>
                <w:b/>
                <w:bCs/>
                <w:color w:val="156082" w:themeColor="accent1"/>
              </w:rPr>
              <w:t xml:space="preserve"> "o qual"</w:t>
            </w:r>
            <w:r>
              <w:rPr>
                <w:b/>
                <w:bCs/>
              </w:rPr>
              <w:t>, "os quais", "a qual" e "as quais":</w:t>
            </w:r>
            <w:r>
              <w:t xml:space="preserve"> concordam em</w:t>
            </w:r>
            <w:r>
              <w:rPr>
                <w:b/>
                <w:bCs/>
                <w:color w:val="FF0000"/>
              </w:rPr>
              <w:t xml:space="preserve"> gênero e número</w:t>
            </w:r>
            <w:r>
              <w:t xml:space="preserve"> com o </w:t>
            </w:r>
            <w:r>
              <w:rPr>
                <w:b/>
                <w:bCs/>
                <w:color w:val="FF0000"/>
              </w:rPr>
              <w:t xml:space="preserve">substantivo </w:t>
            </w:r>
            <w:r>
              <w:t>que retomam.</w:t>
            </w:r>
          </w:p>
          <w:p w14:paraId="086A10EF" w14:textId="77777777" w:rsidR="00CC23FF" w:rsidRDefault="00CC23FF">
            <w:pPr>
              <w:widowControl w:val="0"/>
              <w:spacing w:line="360" w:lineRule="auto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Exemplos:</w:t>
            </w:r>
          </w:p>
          <w:p w14:paraId="681856D8" w14:textId="77777777" w:rsidR="00CC23FF" w:rsidRDefault="00CC23FF" w:rsidP="00AD2164">
            <w:pPr>
              <w:widowControl w:val="0"/>
              <w:spacing w:line="360" w:lineRule="auto"/>
            </w:pPr>
            <w:r>
              <w:t xml:space="preserve">“Tenho um </w:t>
            </w:r>
            <w:r>
              <w:rPr>
                <w:b/>
                <w:bCs/>
              </w:rPr>
              <w:t>apartamento</w:t>
            </w:r>
            <w:r>
              <w:t xml:space="preserve">, </w:t>
            </w:r>
            <w:r>
              <w:rPr>
                <w:b/>
                <w:bCs/>
                <w:color w:val="156082" w:themeColor="accent1"/>
              </w:rPr>
              <w:t xml:space="preserve">o qual </w:t>
            </w:r>
            <w:r>
              <w:t>não vale muito.”</w:t>
            </w:r>
          </w:p>
          <w:p w14:paraId="08C89B40" w14:textId="77777777" w:rsidR="00CC23FF" w:rsidRDefault="00CC23FF" w:rsidP="00AD2164">
            <w:pPr>
              <w:widowControl w:val="0"/>
              <w:spacing w:line="360" w:lineRule="auto"/>
            </w:pPr>
            <w:r>
              <w:t xml:space="preserve">“Tenho dois </w:t>
            </w:r>
            <w:r>
              <w:rPr>
                <w:b/>
                <w:bCs/>
              </w:rPr>
              <w:t>apartamentos</w:t>
            </w:r>
            <w:r>
              <w:t xml:space="preserve">, </w:t>
            </w:r>
            <w:r>
              <w:rPr>
                <w:b/>
                <w:bCs/>
                <w:color w:val="156082" w:themeColor="accent1"/>
              </w:rPr>
              <w:t>os quais</w:t>
            </w:r>
            <w:r>
              <w:t xml:space="preserve"> não valem muito.”</w:t>
            </w:r>
          </w:p>
          <w:p w14:paraId="12F8A69E" w14:textId="77777777" w:rsidR="00CC23FF" w:rsidRDefault="00CC23FF" w:rsidP="00AD2164">
            <w:pPr>
              <w:widowControl w:val="0"/>
              <w:spacing w:line="360" w:lineRule="auto"/>
            </w:pPr>
            <w:r>
              <w:t xml:space="preserve">“Tenho uma </w:t>
            </w:r>
            <w:r>
              <w:rPr>
                <w:b/>
                <w:bCs/>
              </w:rPr>
              <w:t>casa</w:t>
            </w:r>
            <w:r>
              <w:t xml:space="preserve">, </w:t>
            </w:r>
            <w:r>
              <w:rPr>
                <w:b/>
                <w:bCs/>
                <w:color w:val="156082" w:themeColor="accent1"/>
              </w:rPr>
              <w:t>a qual</w:t>
            </w:r>
            <w:r>
              <w:t xml:space="preserve"> não vale muito.”</w:t>
            </w:r>
          </w:p>
          <w:p w14:paraId="681CAFFF" w14:textId="77777777" w:rsidR="00CC23FF" w:rsidRDefault="00CC23FF" w:rsidP="00AD2164">
            <w:pPr>
              <w:widowControl w:val="0"/>
              <w:spacing w:line="360" w:lineRule="auto"/>
            </w:pPr>
            <w:r>
              <w:lastRenderedPageBreak/>
              <w:t xml:space="preserve">“Tenho duas </w:t>
            </w:r>
            <w:r>
              <w:rPr>
                <w:b/>
                <w:bCs/>
              </w:rPr>
              <w:t>casas</w:t>
            </w:r>
            <w:r>
              <w:t xml:space="preserve">, </w:t>
            </w:r>
            <w:r>
              <w:rPr>
                <w:b/>
                <w:bCs/>
                <w:color w:val="156082" w:themeColor="accent1"/>
              </w:rPr>
              <w:t xml:space="preserve">as quais </w:t>
            </w:r>
            <w:r>
              <w:t>não valem muito.”</w:t>
            </w:r>
          </w:p>
          <w:p w14:paraId="2F98B71C" w14:textId="77777777" w:rsidR="00CC23FF" w:rsidRDefault="00CC23FF">
            <w:pPr>
              <w:widowControl w:val="0"/>
              <w:spacing w:line="360" w:lineRule="auto"/>
            </w:pPr>
          </w:p>
          <w:p w14:paraId="10B56F1D" w14:textId="292BF812" w:rsidR="00CC23FF" w:rsidRDefault="00CC23FF">
            <w:pPr>
              <w:widowControl w:val="0"/>
              <w:spacing w:line="360" w:lineRule="auto"/>
              <w:jc w:val="both"/>
            </w:pPr>
            <w:r>
              <w:rPr>
                <w:b/>
                <w:bCs/>
              </w:rPr>
              <w:t xml:space="preserve">5. Pronomes </w:t>
            </w:r>
            <w:r>
              <w:rPr>
                <w:b/>
                <w:bCs/>
                <w:color w:val="156082" w:themeColor="accent1"/>
              </w:rPr>
              <w:t>"cujo"</w:t>
            </w:r>
            <w:r>
              <w:rPr>
                <w:b/>
                <w:bCs/>
              </w:rPr>
              <w:t xml:space="preserve">, "cujos", "cuja" e "cujas": </w:t>
            </w:r>
            <w:r>
              <w:t xml:space="preserve">indicam uma </w:t>
            </w:r>
            <w:r>
              <w:rPr>
                <w:b/>
                <w:bCs/>
                <w:color w:val="FF0000"/>
              </w:rPr>
              <w:t>relação de posse</w:t>
            </w:r>
            <w:r>
              <w:t xml:space="preserve"> </w:t>
            </w:r>
            <w:r w:rsidR="00AD2164">
              <w:t xml:space="preserve">entre dois substantivos </w:t>
            </w:r>
            <w:r>
              <w:t>e concordam com a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</w:rPr>
              <w:t>palavra que vem depois</w:t>
            </w:r>
            <w:r>
              <w:t xml:space="preserve"> deles.</w:t>
            </w:r>
          </w:p>
          <w:p w14:paraId="1B745905" w14:textId="77777777" w:rsidR="00CC23FF" w:rsidRDefault="00CC23FF">
            <w:pPr>
              <w:widowControl w:val="0"/>
              <w:spacing w:line="360" w:lineRule="auto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Exemplos:</w:t>
            </w:r>
          </w:p>
          <w:p w14:paraId="5987D21B" w14:textId="77777777" w:rsidR="00CC23FF" w:rsidRDefault="00CC23FF" w:rsidP="00AD2164">
            <w:pPr>
              <w:widowControl w:val="0"/>
              <w:spacing w:line="360" w:lineRule="auto"/>
            </w:pPr>
            <w:r>
              <w:t xml:space="preserve">“A </w:t>
            </w:r>
            <w:r>
              <w:rPr>
                <w:b/>
                <w:bCs/>
              </w:rPr>
              <w:t xml:space="preserve">moça </w:t>
            </w:r>
            <w:r>
              <w:rPr>
                <w:b/>
                <w:bCs/>
                <w:color w:val="156082" w:themeColor="accent1"/>
              </w:rPr>
              <w:t xml:space="preserve">cujo </w:t>
            </w:r>
            <w:r>
              <w:rPr>
                <w:b/>
                <w:bCs/>
                <w:color w:val="002060"/>
              </w:rPr>
              <w:t xml:space="preserve">pai </w:t>
            </w:r>
            <w:r>
              <w:t xml:space="preserve">é professor acaba de chegar.” </w:t>
            </w:r>
          </w:p>
          <w:p w14:paraId="4A9445FA" w14:textId="77777777" w:rsidR="00CC23FF" w:rsidRDefault="00CC23FF" w:rsidP="00AD2164">
            <w:pPr>
              <w:widowControl w:val="0"/>
              <w:spacing w:line="360" w:lineRule="auto"/>
            </w:pPr>
            <w:r>
              <w:t>(</w:t>
            </w:r>
            <w:r>
              <w:rPr>
                <w:b/>
                <w:bCs/>
              </w:rPr>
              <w:t>“cujo”</w:t>
            </w:r>
            <w:r>
              <w:t xml:space="preserve"> concorda com a palavra </w:t>
            </w:r>
            <w:r>
              <w:rPr>
                <w:b/>
                <w:bCs/>
              </w:rPr>
              <w:t>“pai”</w:t>
            </w:r>
            <w:r>
              <w:t xml:space="preserve"> e retoma a palavra</w:t>
            </w:r>
            <w:r>
              <w:rPr>
                <w:b/>
                <w:bCs/>
              </w:rPr>
              <w:t xml:space="preserve"> “moça”</w:t>
            </w:r>
            <w:r>
              <w:t>)</w:t>
            </w:r>
          </w:p>
          <w:p w14:paraId="354D5E70" w14:textId="77777777" w:rsidR="00CC23FF" w:rsidRDefault="00CC23FF" w:rsidP="00AD2164">
            <w:pPr>
              <w:widowControl w:val="0"/>
              <w:spacing w:line="360" w:lineRule="auto"/>
            </w:pPr>
            <w:r>
              <w:t xml:space="preserve">“O </w:t>
            </w:r>
            <w:r>
              <w:rPr>
                <w:b/>
                <w:bCs/>
              </w:rPr>
              <w:t xml:space="preserve">médico </w:t>
            </w:r>
            <w:r>
              <w:rPr>
                <w:b/>
                <w:bCs/>
                <w:color w:val="156082" w:themeColor="accent1"/>
              </w:rPr>
              <w:t xml:space="preserve">cujas </w:t>
            </w:r>
            <w:r>
              <w:rPr>
                <w:b/>
                <w:bCs/>
                <w:color w:val="002060"/>
              </w:rPr>
              <w:t xml:space="preserve">atrocidades </w:t>
            </w:r>
            <w:r>
              <w:t xml:space="preserve">chocaram o país foi julgado.” </w:t>
            </w:r>
          </w:p>
          <w:p w14:paraId="742CC7A0" w14:textId="77777777" w:rsidR="00CC23FF" w:rsidRDefault="00CC23FF" w:rsidP="00AD2164">
            <w:pPr>
              <w:widowControl w:val="0"/>
              <w:spacing w:line="360" w:lineRule="auto"/>
            </w:pPr>
            <w:r>
              <w:t>(</w:t>
            </w:r>
            <w:r>
              <w:rPr>
                <w:b/>
                <w:bCs/>
              </w:rPr>
              <w:t>“cujas”</w:t>
            </w:r>
            <w:r>
              <w:t xml:space="preserve"> concorda com a palavra </w:t>
            </w:r>
            <w:r>
              <w:rPr>
                <w:b/>
                <w:bCs/>
              </w:rPr>
              <w:t>“atrocidades”</w:t>
            </w:r>
            <w:r>
              <w:t xml:space="preserve"> e retoma a palavra </w:t>
            </w:r>
            <w:r>
              <w:rPr>
                <w:b/>
                <w:bCs/>
              </w:rPr>
              <w:t>“médico”</w:t>
            </w:r>
            <w:r>
              <w:t>)</w:t>
            </w:r>
          </w:p>
          <w:p w14:paraId="74F33644" w14:textId="77777777" w:rsidR="00CC23FF" w:rsidRDefault="00CC23FF">
            <w:pPr>
              <w:widowControl w:val="0"/>
              <w:spacing w:line="360" w:lineRule="auto"/>
            </w:pPr>
            <w:r>
              <w:t xml:space="preserve">  </w:t>
            </w:r>
          </w:p>
          <w:p w14:paraId="3175B355" w14:textId="77777777" w:rsidR="00CC23FF" w:rsidRDefault="00CC23FF">
            <w:pPr>
              <w:widowControl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6. Pronomes </w:t>
            </w:r>
            <w:r>
              <w:rPr>
                <w:b/>
                <w:bCs/>
                <w:color w:val="156082" w:themeColor="accent1"/>
              </w:rPr>
              <w:t>"quanto"</w:t>
            </w:r>
            <w:r>
              <w:rPr>
                <w:b/>
                <w:bCs/>
              </w:rPr>
              <w:t xml:space="preserve">, "quantos", "quanta" e "quantas": </w:t>
            </w:r>
            <w:r>
              <w:t xml:space="preserve">concordam em </w:t>
            </w:r>
            <w:r>
              <w:rPr>
                <w:b/>
                <w:bCs/>
                <w:color w:val="FF0000"/>
              </w:rPr>
              <w:t>gênero e número</w:t>
            </w:r>
            <w:r>
              <w:t xml:space="preserve"> com o </w:t>
            </w:r>
            <w:r>
              <w:rPr>
                <w:b/>
                <w:bCs/>
                <w:color w:val="FF0000"/>
              </w:rPr>
              <w:t xml:space="preserve">termo </w:t>
            </w:r>
            <w:r>
              <w:t>a que se referem.</w:t>
            </w:r>
          </w:p>
          <w:p w14:paraId="0B6D9BA0" w14:textId="77777777" w:rsidR="00CC23FF" w:rsidRDefault="00CC23FF">
            <w:pPr>
              <w:widowControl w:val="0"/>
              <w:spacing w:line="360" w:lineRule="auto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Exemplos:</w:t>
            </w:r>
          </w:p>
          <w:p w14:paraId="06F7F124" w14:textId="77777777" w:rsidR="00CC23FF" w:rsidRDefault="00CC23FF" w:rsidP="00AD2164">
            <w:pPr>
              <w:widowControl w:val="0"/>
              <w:spacing w:line="360" w:lineRule="auto"/>
            </w:pPr>
            <w:r>
              <w:t xml:space="preserve">“Trouxe todos os </w:t>
            </w:r>
            <w:r>
              <w:rPr>
                <w:b/>
                <w:bCs/>
              </w:rPr>
              <w:t xml:space="preserve">livros </w:t>
            </w:r>
            <w:r>
              <w:rPr>
                <w:b/>
                <w:bCs/>
                <w:color w:val="156082" w:themeColor="accent1"/>
              </w:rPr>
              <w:t xml:space="preserve">quantos </w:t>
            </w:r>
            <w:r>
              <w:t>conseguiu.”</w:t>
            </w:r>
          </w:p>
          <w:p w14:paraId="70EAA567" w14:textId="77777777" w:rsidR="00CC23FF" w:rsidRDefault="00CC23FF" w:rsidP="00AD2164">
            <w:pPr>
              <w:widowControl w:val="0"/>
              <w:spacing w:line="360" w:lineRule="auto"/>
            </w:pPr>
            <w:r>
              <w:t xml:space="preserve">“Farei tantas </w:t>
            </w:r>
            <w:r>
              <w:rPr>
                <w:b/>
                <w:bCs/>
              </w:rPr>
              <w:t xml:space="preserve">exigências </w:t>
            </w:r>
            <w:r>
              <w:rPr>
                <w:b/>
                <w:bCs/>
                <w:color w:val="156082" w:themeColor="accent1"/>
              </w:rPr>
              <w:t xml:space="preserve">quantas </w:t>
            </w:r>
            <w:r>
              <w:t>forem necessárias.”</w:t>
            </w:r>
          </w:p>
        </w:tc>
      </w:tr>
    </w:tbl>
    <w:p w14:paraId="718AC70A" w14:textId="77777777" w:rsidR="00CC23FF" w:rsidRDefault="00CC23FF" w:rsidP="00CC23FF">
      <w:pPr>
        <w:jc w:val="both"/>
        <w:rPr>
          <w:rFonts w:ascii="Century Gothic" w:eastAsia="Century Gothic" w:hAnsi="Century Gothic" w:cs="Century Gothic"/>
          <w:b/>
          <w:bCs/>
        </w:rPr>
      </w:pPr>
    </w:p>
    <w:p w14:paraId="7402CAC2" w14:textId="7D41A4F1" w:rsidR="00CC23FF" w:rsidRPr="008461B1" w:rsidRDefault="00932004" w:rsidP="008461B1">
      <w:pPr>
        <w:spacing w:line="480" w:lineRule="auto"/>
        <w:jc w:val="both"/>
        <w:rPr>
          <w:rFonts w:ascii="Arial" w:eastAsia="Century Gothic" w:hAnsi="Arial" w:cs="Arial"/>
          <w:b/>
          <w:bCs/>
        </w:rPr>
      </w:pPr>
      <w:r w:rsidRPr="008461B1">
        <w:rPr>
          <w:rFonts w:ascii="Arial" w:eastAsia="Century Gothic" w:hAnsi="Arial" w:cs="Arial"/>
          <w:b/>
          <w:bCs/>
        </w:rPr>
        <w:t>5</w:t>
      </w:r>
      <w:r w:rsidR="00CC23FF" w:rsidRPr="008461B1">
        <w:rPr>
          <w:rFonts w:ascii="Arial" w:eastAsia="Century Gothic" w:hAnsi="Arial" w:cs="Arial"/>
          <w:b/>
          <w:bCs/>
        </w:rPr>
        <w:t xml:space="preserve">) </w:t>
      </w:r>
      <w:r w:rsidR="00CC23FF" w:rsidRPr="008461B1">
        <w:rPr>
          <w:rFonts w:ascii="Arial" w:eastAsia="Century Gothic" w:hAnsi="Arial" w:cs="Arial"/>
          <w:b/>
          <w:bCs/>
          <w:color w:val="FF0000"/>
        </w:rPr>
        <w:t>O que são</w:t>
      </w:r>
      <w:r w:rsidR="00CC23FF" w:rsidRPr="008461B1">
        <w:rPr>
          <w:rFonts w:ascii="Arial" w:eastAsia="Century Gothic" w:hAnsi="Arial" w:cs="Arial"/>
        </w:rPr>
        <w:t xml:space="preserve"> pronomes relativos?</w:t>
      </w:r>
    </w:p>
    <w:p w14:paraId="112F22D3" w14:textId="74DB0346" w:rsidR="00CC23FF" w:rsidRDefault="00CC23FF" w:rsidP="008461B1">
      <w:pPr>
        <w:widowControl w:val="0"/>
        <w:spacing w:after="0" w:line="480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57C53A" w14:textId="6F7FFB35" w:rsidR="00CC23FF" w:rsidRPr="008461B1" w:rsidRDefault="00932004" w:rsidP="00CC23FF">
      <w:pPr>
        <w:widowControl w:val="0"/>
        <w:spacing w:after="0" w:line="360" w:lineRule="auto"/>
        <w:jc w:val="both"/>
        <w:rPr>
          <w:rFonts w:ascii="Arial" w:eastAsia="Century Gothic" w:hAnsi="Arial" w:cs="Arial"/>
        </w:rPr>
      </w:pPr>
      <w:r w:rsidRPr="008461B1">
        <w:rPr>
          <w:rFonts w:ascii="Arial" w:eastAsia="Century Gothic" w:hAnsi="Arial" w:cs="Arial"/>
          <w:b/>
          <w:bCs/>
        </w:rPr>
        <w:t>6</w:t>
      </w:r>
      <w:r w:rsidR="00CC23FF" w:rsidRPr="008461B1">
        <w:rPr>
          <w:rFonts w:ascii="Arial" w:eastAsia="Century Gothic" w:hAnsi="Arial" w:cs="Arial"/>
          <w:b/>
          <w:bCs/>
        </w:rPr>
        <w:t xml:space="preserve">) </w:t>
      </w:r>
      <w:r w:rsidR="00CC23FF" w:rsidRPr="008461B1">
        <w:rPr>
          <w:rFonts w:ascii="Arial" w:eastAsia="Century Gothic" w:hAnsi="Arial" w:cs="Arial"/>
          <w:b/>
          <w:bCs/>
          <w:color w:val="FF0000"/>
        </w:rPr>
        <w:t xml:space="preserve">Complete </w:t>
      </w:r>
      <w:r w:rsidR="00CC23FF" w:rsidRPr="008461B1">
        <w:rPr>
          <w:rFonts w:ascii="Arial" w:eastAsia="Century Gothic" w:hAnsi="Arial" w:cs="Arial"/>
        </w:rPr>
        <w:t xml:space="preserve">a tabela </w:t>
      </w:r>
      <w:r w:rsidRPr="008461B1">
        <w:rPr>
          <w:rFonts w:ascii="Arial" w:eastAsia="Century Gothic" w:hAnsi="Arial" w:cs="Arial"/>
        </w:rPr>
        <w:t>com exemplos:</w:t>
      </w:r>
    </w:p>
    <w:tbl>
      <w:tblPr>
        <w:tblStyle w:val="Tabelacomgrade"/>
        <w:tblW w:w="0" w:type="auto"/>
        <w:jc w:val="center"/>
        <w:tblLook w:val="06A0" w:firstRow="1" w:lastRow="0" w:firstColumn="1" w:lastColumn="0" w:noHBand="1" w:noVBand="1"/>
      </w:tblPr>
      <w:tblGrid>
        <w:gridCol w:w="1258"/>
        <w:gridCol w:w="9198"/>
      </w:tblGrid>
      <w:tr w:rsidR="00CC23FF" w14:paraId="4A6D542C" w14:textId="77777777" w:rsidTr="00932004">
        <w:trPr>
          <w:trHeight w:val="600"/>
          <w:jc w:val="center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363456" w14:textId="5F0E0C7E" w:rsidR="00CC23FF" w:rsidRDefault="00CC23FF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Pronome</w:t>
            </w:r>
            <w:r w:rsidR="00932004">
              <w:rPr>
                <w:rFonts w:ascii="Century Gothic" w:eastAsia="Century Gothic" w:hAnsi="Century Gothic" w:cs="Century Gothic"/>
                <w:b/>
                <w:bCs/>
              </w:rPr>
              <w:t xml:space="preserve"> Relativo</w:t>
            </w:r>
          </w:p>
        </w:tc>
        <w:tc>
          <w:tcPr>
            <w:tcW w:w="9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82A128" w14:textId="059DBB4D" w:rsidR="00CC23FF" w:rsidRDefault="00932004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Exemplos</w:t>
            </w:r>
          </w:p>
        </w:tc>
      </w:tr>
      <w:tr w:rsidR="00CC23FF" w14:paraId="518A1B36" w14:textId="77777777" w:rsidTr="00932004">
        <w:trPr>
          <w:trHeight w:val="540"/>
          <w:jc w:val="center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2F140" w14:textId="77777777" w:rsidR="00CC23FF" w:rsidRDefault="00CC23FF" w:rsidP="00932004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que</w:t>
            </w:r>
          </w:p>
        </w:tc>
        <w:tc>
          <w:tcPr>
            <w:tcW w:w="9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CF647B" w14:textId="77777777" w:rsidR="00CC23FF" w:rsidRDefault="00CC23FF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262E1937" w14:textId="1D90A9D0" w:rsidR="008461B1" w:rsidRDefault="008461B1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CC23FF" w14:paraId="22EC8C0E" w14:textId="77777777" w:rsidTr="00932004">
        <w:trPr>
          <w:trHeight w:val="540"/>
          <w:jc w:val="center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42C45A" w14:textId="77777777" w:rsidR="00CC23FF" w:rsidRDefault="00CC23FF" w:rsidP="00932004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quem</w:t>
            </w:r>
          </w:p>
        </w:tc>
        <w:tc>
          <w:tcPr>
            <w:tcW w:w="9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5B7563" w14:textId="77777777" w:rsidR="00CC23FF" w:rsidRDefault="00CC23FF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2E739374" w14:textId="1C4EAD4F" w:rsidR="008461B1" w:rsidRDefault="008461B1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CC23FF" w14:paraId="0BC9A476" w14:textId="77777777" w:rsidTr="00932004">
        <w:trPr>
          <w:trHeight w:val="540"/>
          <w:jc w:val="center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C5B06D" w14:textId="77777777" w:rsidR="00CC23FF" w:rsidRDefault="00CC23FF" w:rsidP="00932004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onde</w:t>
            </w:r>
          </w:p>
        </w:tc>
        <w:tc>
          <w:tcPr>
            <w:tcW w:w="9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3727A2" w14:textId="77777777" w:rsidR="00CC23FF" w:rsidRDefault="00CC23FF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260E4068" w14:textId="7CB30797" w:rsidR="008461B1" w:rsidRDefault="008461B1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932004" w14:paraId="1267D8D3" w14:textId="77777777" w:rsidTr="00932004">
        <w:tblPrEx>
          <w:jc w:val="left"/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129" w:type="dxa"/>
            <w:hideMark/>
          </w:tcPr>
          <w:p w14:paraId="11C35840" w14:textId="1D446BC7" w:rsidR="00932004" w:rsidRDefault="00932004" w:rsidP="00932004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aonde</w:t>
            </w:r>
          </w:p>
        </w:tc>
        <w:tc>
          <w:tcPr>
            <w:tcW w:w="9326" w:type="dxa"/>
          </w:tcPr>
          <w:p w14:paraId="0FA3D02E" w14:textId="77777777" w:rsidR="00932004" w:rsidRDefault="00932004" w:rsidP="00510952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0E1D3ADD" w14:textId="0DF874C1" w:rsidR="008461B1" w:rsidRDefault="008461B1" w:rsidP="00510952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932004" w14:paraId="105D7B95" w14:textId="77777777" w:rsidTr="00932004">
        <w:tblPrEx>
          <w:jc w:val="left"/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129" w:type="dxa"/>
            <w:hideMark/>
          </w:tcPr>
          <w:p w14:paraId="67801FBC" w14:textId="528E091D" w:rsidR="00932004" w:rsidRDefault="00932004" w:rsidP="00932004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cujo</w:t>
            </w:r>
          </w:p>
        </w:tc>
        <w:tc>
          <w:tcPr>
            <w:tcW w:w="9326" w:type="dxa"/>
          </w:tcPr>
          <w:p w14:paraId="43AE1710" w14:textId="77777777" w:rsidR="00932004" w:rsidRDefault="00932004" w:rsidP="00510952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394E6AA1" w14:textId="1A7633CE" w:rsidR="008461B1" w:rsidRDefault="008461B1" w:rsidP="00510952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932004" w14:paraId="77783E72" w14:textId="77777777" w:rsidTr="00932004">
        <w:tblPrEx>
          <w:jc w:val="left"/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129" w:type="dxa"/>
            <w:hideMark/>
          </w:tcPr>
          <w:p w14:paraId="2E008DDB" w14:textId="3B5E3F39" w:rsidR="00932004" w:rsidRDefault="00932004" w:rsidP="00932004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cujas</w:t>
            </w:r>
          </w:p>
        </w:tc>
        <w:tc>
          <w:tcPr>
            <w:tcW w:w="9326" w:type="dxa"/>
          </w:tcPr>
          <w:p w14:paraId="08A613F8" w14:textId="77777777" w:rsidR="00932004" w:rsidRDefault="00932004" w:rsidP="00510952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664EC8BF" w14:textId="08B7A79E" w:rsidR="008461B1" w:rsidRDefault="008461B1" w:rsidP="00510952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</w:tbl>
    <w:p w14:paraId="1F86070B" w14:textId="77777777" w:rsidR="008461B1" w:rsidRDefault="008461B1" w:rsidP="00932004">
      <w:pPr>
        <w:widowControl w:val="0"/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7ED791C5" w14:textId="77777777" w:rsidR="008461B1" w:rsidRDefault="008461B1" w:rsidP="00932004">
      <w:pPr>
        <w:widowControl w:val="0"/>
        <w:spacing w:after="0" w:line="360" w:lineRule="auto"/>
        <w:jc w:val="both"/>
        <w:rPr>
          <w:rFonts w:ascii="Century Gothic" w:eastAsia="Century Gothic" w:hAnsi="Century Gothic" w:cs="Century Gothic"/>
        </w:rPr>
      </w:pPr>
    </w:p>
    <w:p w14:paraId="56733A4E" w14:textId="77777777" w:rsidR="008461B1" w:rsidRPr="008461B1" w:rsidRDefault="008461B1" w:rsidP="00932004">
      <w:pPr>
        <w:widowControl w:val="0"/>
        <w:spacing w:after="0" w:line="360" w:lineRule="auto"/>
        <w:jc w:val="both"/>
        <w:rPr>
          <w:rFonts w:ascii="Arial" w:eastAsia="Century Gothic" w:hAnsi="Arial" w:cs="Arial"/>
        </w:rPr>
      </w:pPr>
    </w:p>
    <w:p w14:paraId="50AC7A90" w14:textId="6D5AFB9A" w:rsidR="0B68D003" w:rsidRPr="008461B1" w:rsidRDefault="00932004" w:rsidP="00932004">
      <w:pPr>
        <w:widowControl w:val="0"/>
        <w:spacing w:after="0" w:line="360" w:lineRule="auto"/>
        <w:jc w:val="both"/>
        <w:rPr>
          <w:rFonts w:ascii="Arial" w:eastAsia="Century Gothic" w:hAnsi="Arial" w:cs="Arial"/>
        </w:rPr>
      </w:pPr>
      <w:r w:rsidRPr="009F6529">
        <w:rPr>
          <w:rFonts w:ascii="Arial" w:eastAsia="Century Gothic" w:hAnsi="Arial" w:cs="Arial"/>
          <w:b/>
          <w:bCs/>
        </w:rPr>
        <w:t>7)</w:t>
      </w:r>
      <w:r w:rsidRPr="008461B1">
        <w:rPr>
          <w:rFonts w:ascii="Arial" w:eastAsia="Century Gothic" w:hAnsi="Arial" w:cs="Arial"/>
        </w:rPr>
        <w:t xml:space="preserve"> As </w:t>
      </w:r>
      <w:r w:rsidRPr="008461B1">
        <w:rPr>
          <w:rFonts w:ascii="Arial" w:eastAsia="Century Gothic" w:hAnsi="Arial" w:cs="Arial"/>
          <w:b/>
          <w:bCs/>
        </w:rPr>
        <w:t xml:space="preserve">orações subordinadas adjetivas </w:t>
      </w:r>
      <w:r w:rsidRPr="008461B1">
        <w:rPr>
          <w:rFonts w:ascii="Arial" w:eastAsia="Century Gothic" w:hAnsi="Arial" w:cs="Arial"/>
        </w:rPr>
        <w:t xml:space="preserve">são introduzidas por </w:t>
      </w:r>
      <w:r w:rsidRPr="008461B1">
        <w:rPr>
          <w:rFonts w:ascii="Arial" w:eastAsia="Century Gothic" w:hAnsi="Arial" w:cs="Arial"/>
          <w:b/>
          <w:bCs/>
        </w:rPr>
        <w:t>pronomes relativos</w:t>
      </w:r>
      <w:r w:rsidRPr="008461B1">
        <w:rPr>
          <w:rFonts w:ascii="Arial" w:eastAsia="Century Gothic" w:hAnsi="Arial" w:cs="Arial"/>
        </w:rPr>
        <w:t>. Elas se classificam em:</w:t>
      </w:r>
    </w:p>
    <w:p w14:paraId="67670A22" w14:textId="48D7B9D8" w:rsidR="00932004" w:rsidRPr="008461B1" w:rsidRDefault="00932004" w:rsidP="00932004">
      <w:pPr>
        <w:widowControl w:val="0"/>
        <w:spacing w:after="0" w:line="360" w:lineRule="auto"/>
        <w:jc w:val="both"/>
        <w:rPr>
          <w:rFonts w:ascii="Arial" w:eastAsia="Century Gothic" w:hAnsi="Arial" w:cs="Arial"/>
        </w:rPr>
      </w:pPr>
      <w:r w:rsidRPr="008461B1">
        <w:rPr>
          <w:rFonts w:ascii="Arial" w:eastAsia="Century Gothic" w:hAnsi="Arial" w:cs="Arial"/>
        </w:rPr>
        <w:t>Oração Adjetiva Restritiva ou Oração Adjetiva Explicativa</w:t>
      </w:r>
      <w:r w:rsidR="008461B1" w:rsidRPr="008461B1">
        <w:rPr>
          <w:rFonts w:ascii="Arial" w:eastAsia="Century Gothic" w:hAnsi="Arial" w:cs="Arial"/>
        </w:rPr>
        <w:t>.</w:t>
      </w:r>
    </w:p>
    <w:p w14:paraId="170170D5" w14:textId="08E6D955" w:rsidR="008461B1" w:rsidRPr="008461B1" w:rsidRDefault="009363CF" w:rsidP="00932004">
      <w:pPr>
        <w:widowControl w:val="0"/>
        <w:spacing w:after="0" w:line="360" w:lineRule="auto"/>
        <w:jc w:val="both"/>
        <w:rPr>
          <w:rFonts w:ascii="Arial" w:eastAsia="Century Gothic" w:hAnsi="Arial" w:cs="Arial"/>
        </w:rPr>
      </w:pPr>
      <w:r w:rsidRPr="008461B1">
        <w:rPr>
          <w:rFonts w:ascii="Arial" w:eastAsia="Century Gothic" w:hAnsi="Arial" w:cs="Arial"/>
          <w:b/>
          <w:bCs/>
        </w:rPr>
        <w:drawing>
          <wp:anchor distT="0" distB="0" distL="114300" distR="114300" simplePos="0" relativeHeight="251659264" behindDoc="0" locked="0" layoutInCell="1" allowOverlap="1" wp14:anchorId="0826C00C" wp14:editId="3FB92B37">
            <wp:simplePos x="0" y="0"/>
            <wp:positionH relativeFrom="margin">
              <wp:posOffset>5402580</wp:posOffset>
            </wp:positionH>
            <wp:positionV relativeFrom="paragraph">
              <wp:posOffset>7620</wp:posOffset>
            </wp:positionV>
            <wp:extent cx="546100" cy="815340"/>
            <wp:effectExtent l="0" t="0" r="6350" b="381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1B1" w:rsidRPr="008461B1">
        <w:rPr>
          <w:rFonts w:ascii="Arial" w:eastAsia="Century Gothic" w:hAnsi="Arial" w:cs="Arial"/>
        </w:rPr>
        <w:t>A diferença entre elas é:</w:t>
      </w:r>
    </w:p>
    <w:p w14:paraId="17C7F09E" w14:textId="3CEDC68D" w:rsidR="008461B1" w:rsidRDefault="008461B1" w:rsidP="00932004">
      <w:pPr>
        <w:widowControl w:val="0"/>
        <w:spacing w:after="0" w:line="360" w:lineRule="auto"/>
        <w:jc w:val="both"/>
        <w:rPr>
          <w:rFonts w:ascii="Arial" w:eastAsia="Century Gothic" w:hAnsi="Arial" w:cs="Arial"/>
          <w:b/>
          <w:bCs/>
        </w:rPr>
      </w:pPr>
      <w:r w:rsidRPr="008461B1">
        <w:rPr>
          <w:rFonts w:ascii="Arial" w:eastAsia="Century Gothic" w:hAnsi="Arial" w:cs="Arial"/>
          <w:b/>
          <w:bCs/>
        </w:rPr>
        <w:t>Oração Adjetiva Restritiva</w:t>
      </w:r>
      <w:r>
        <w:rPr>
          <w:rFonts w:ascii="Arial" w:eastAsia="Century Gothic" w:hAnsi="Arial" w:cs="Arial"/>
          <w:b/>
          <w:bCs/>
        </w:rPr>
        <w:t xml:space="preserve"> – apresenta a informação sem a vírgula</w:t>
      </w:r>
    </w:p>
    <w:p w14:paraId="6BAAD6E2" w14:textId="104EAD73" w:rsidR="008461B1" w:rsidRDefault="008461B1" w:rsidP="00932004">
      <w:pPr>
        <w:widowControl w:val="0"/>
        <w:spacing w:after="0" w:line="360" w:lineRule="auto"/>
        <w:jc w:val="both"/>
        <w:rPr>
          <w:rFonts w:ascii="Arial" w:eastAsia="Century Gothic" w:hAnsi="Arial" w:cs="Arial"/>
          <w:b/>
          <w:bCs/>
        </w:rPr>
      </w:pPr>
      <w:r w:rsidRPr="008461B1">
        <w:rPr>
          <w:rFonts w:ascii="Arial" w:eastAsia="Century Gothic" w:hAnsi="Arial" w:cs="Arial"/>
          <w:b/>
          <w:bCs/>
        </w:rPr>
        <w:t xml:space="preserve">Oração Adjetiva </w:t>
      </w:r>
      <w:r w:rsidRPr="008461B1">
        <w:rPr>
          <w:rFonts w:ascii="Arial" w:eastAsia="Century Gothic" w:hAnsi="Arial" w:cs="Arial"/>
          <w:b/>
          <w:bCs/>
        </w:rPr>
        <w:t>Explicativa – apresenta a informação entre vírgulas.</w:t>
      </w:r>
    </w:p>
    <w:p w14:paraId="25C30E4A" w14:textId="50F1772A" w:rsidR="008461B1" w:rsidRDefault="008461B1" w:rsidP="00932004">
      <w:pPr>
        <w:widowControl w:val="0"/>
        <w:spacing w:after="0" w:line="360" w:lineRule="auto"/>
        <w:jc w:val="both"/>
        <w:rPr>
          <w:rFonts w:ascii="Arial" w:eastAsia="Century Gothic" w:hAnsi="Arial" w:cs="Arial"/>
          <w:b/>
          <w:bCs/>
        </w:rPr>
      </w:pPr>
    </w:p>
    <w:p w14:paraId="18EE44C8" w14:textId="1B2C37A5" w:rsidR="008461B1" w:rsidRDefault="008461B1" w:rsidP="00932004">
      <w:pPr>
        <w:widowControl w:val="0"/>
        <w:spacing w:after="0" w:line="360" w:lineRule="auto"/>
        <w:jc w:val="both"/>
        <w:rPr>
          <w:rFonts w:ascii="Arial" w:eastAsia="Century Gothic" w:hAnsi="Arial" w:cs="Arial"/>
          <w:b/>
          <w:bCs/>
        </w:rPr>
      </w:pPr>
      <w:r>
        <w:rPr>
          <w:rFonts w:ascii="Arial" w:eastAsia="Century Gothic" w:hAnsi="Arial" w:cs="Arial"/>
          <w:b/>
          <w:bCs/>
        </w:rPr>
        <w:t>A presença ou ausência d</w:t>
      </w:r>
      <w:r w:rsidR="009363CF">
        <w:rPr>
          <w:rFonts w:ascii="Arial" w:eastAsia="Century Gothic" w:hAnsi="Arial" w:cs="Arial"/>
          <w:b/>
          <w:bCs/>
        </w:rPr>
        <w:t>e</w:t>
      </w:r>
      <w:r>
        <w:rPr>
          <w:rFonts w:ascii="Arial" w:eastAsia="Century Gothic" w:hAnsi="Arial" w:cs="Arial"/>
          <w:b/>
          <w:bCs/>
        </w:rPr>
        <w:t xml:space="preserve"> vírgula</w:t>
      </w:r>
      <w:r w:rsidR="009363CF">
        <w:rPr>
          <w:rFonts w:ascii="Arial" w:eastAsia="Century Gothic" w:hAnsi="Arial" w:cs="Arial"/>
          <w:b/>
          <w:bCs/>
        </w:rPr>
        <w:t xml:space="preserve">s nas orações adjetivas </w:t>
      </w:r>
      <w:r>
        <w:rPr>
          <w:rFonts w:ascii="Arial" w:eastAsia="Century Gothic" w:hAnsi="Arial" w:cs="Arial"/>
          <w:b/>
          <w:bCs/>
        </w:rPr>
        <w:t>muda o sentido do que escrevemos.</w:t>
      </w:r>
    </w:p>
    <w:p w14:paraId="1CD7ADCB" w14:textId="319EFC37" w:rsidR="009363CF" w:rsidRPr="00D004DA" w:rsidRDefault="009363CF" w:rsidP="00D004DA">
      <w:pPr>
        <w:pStyle w:val="PargrafodaLista"/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lang w:eastAsia="pt-BR"/>
        </w:rPr>
      </w:pPr>
      <w:r w:rsidRPr="00D004DA">
        <w:rPr>
          <w:rFonts w:ascii="Arial" w:eastAsia="Times New Roman" w:hAnsi="Arial" w:cs="Arial"/>
          <w:lang w:eastAsia="pt-BR"/>
        </w:rPr>
        <w:t>Fui visitar o meu irmão</w:t>
      </w:r>
      <w:r w:rsidRPr="00D004DA">
        <w:rPr>
          <w:rFonts w:ascii="Arial" w:eastAsia="Times New Roman" w:hAnsi="Arial" w:cs="Arial"/>
          <w:color w:val="C00000"/>
          <w:lang w:eastAsia="pt-BR"/>
        </w:rPr>
        <w:t xml:space="preserve">, </w:t>
      </w:r>
      <w:r w:rsidRPr="00D004DA">
        <w:rPr>
          <w:rFonts w:ascii="Arial" w:eastAsia="Times New Roman" w:hAnsi="Arial" w:cs="Arial"/>
          <w:b/>
          <w:bCs/>
          <w:lang w:eastAsia="pt-BR"/>
        </w:rPr>
        <w:t>que mora em Brasília</w:t>
      </w:r>
      <w:r w:rsidRPr="00D004DA">
        <w:rPr>
          <w:rFonts w:ascii="Arial" w:eastAsia="Times New Roman" w:hAnsi="Arial" w:cs="Arial"/>
          <w:lang w:eastAsia="pt-BR"/>
        </w:rPr>
        <w:t>.</w:t>
      </w:r>
    </w:p>
    <w:p w14:paraId="1932F7C6" w14:textId="0846E156" w:rsidR="009363CF" w:rsidRPr="00D004DA" w:rsidRDefault="009363CF" w:rsidP="00D004DA">
      <w:pPr>
        <w:pStyle w:val="PargrafodaLista"/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lang w:eastAsia="pt-BR"/>
        </w:rPr>
      </w:pPr>
      <w:r w:rsidRPr="00D004DA">
        <w:rPr>
          <w:rFonts w:ascii="Arial" w:eastAsia="Times New Roman" w:hAnsi="Arial" w:cs="Arial"/>
          <w:lang w:eastAsia="pt-BR"/>
        </w:rPr>
        <w:t xml:space="preserve">Fui visitar o meu irmão </w:t>
      </w:r>
      <w:r w:rsidRPr="00D004DA">
        <w:rPr>
          <w:rFonts w:ascii="Arial" w:eastAsia="Times New Roman" w:hAnsi="Arial" w:cs="Arial"/>
          <w:b/>
          <w:bCs/>
          <w:lang w:eastAsia="pt-BR"/>
        </w:rPr>
        <w:t>que mora em Brasília</w:t>
      </w:r>
      <w:r w:rsidRPr="00D004DA">
        <w:rPr>
          <w:rFonts w:ascii="Arial" w:eastAsia="Times New Roman" w:hAnsi="Arial" w:cs="Arial"/>
          <w:lang w:eastAsia="pt-BR"/>
        </w:rPr>
        <w:t>.</w:t>
      </w:r>
    </w:p>
    <w:p w14:paraId="53583527" w14:textId="26D91B1D" w:rsidR="009363CF" w:rsidRDefault="009363CF" w:rsidP="009363C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9363CF">
        <w:rPr>
          <w:rFonts w:ascii="Arial" w:eastAsia="Times New Roman" w:hAnsi="Arial" w:cs="Arial"/>
          <w:lang w:eastAsia="pt-BR"/>
        </w:rPr>
        <w:t xml:space="preserve">a) Em qual frase o falante dá a entender que possui apenas um irmão? </w:t>
      </w:r>
      <w:r w:rsidR="00D004DA">
        <w:rPr>
          <w:rFonts w:ascii="Arial" w:eastAsia="Times New Roman" w:hAnsi="Arial" w:cs="Arial"/>
          <w:lang w:eastAsia="pt-BR"/>
        </w:rPr>
        <w:t>_____________________</w:t>
      </w:r>
    </w:p>
    <w:p w14:paraId="71F1F1DC" w14:textId="4B64C51D" w:rsidR="00D004DA" w:rsidRPr="009363CF" w:rsidRDefault="00D004DA" w:rsidP="009363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pt-BR"/>
        </w:rPr>
      </w:pPr>
      <w:r w:rsidRPr="00D004DA">
        <w:rPr>
          <w:rFonts w:ascii="Arial" w:eastAsia="Times New Roman" w:hAnsi="Arial" w:cs="Arial"/>
          <w:b/>
          <w:bCs/>
          <w:lang w:eastAsia="pt-BR"/>
        </w:rPr>
        <w:t xml:space="preserve">Agora </w:t>
      </w:r>
      <w:r>
        <w:rPr>
          <w:rFonts w:ascii="Arial" w:eastAsia="Times New Roman" w:hAnsi="Arial" w:cs="Arial"/>
          <w:b/>
          <w:bCs/>
          <w:lang w:eastAsia="pt-BR"/>
        </w:rPr>
        <w:t>analise</w:t>
      </w:r>
      <w:r w:rsidRPr="00D004DA">
        <w:rPr>
          <w:rFonts w:ascii="Arial" w:eastAsia="Times New Roman" w:hAnsi="Arial" w:cs="Arial"/>
          <w:b/>
          <w:bCs/>
          <w:lang w:eastAsia="pt-BR"/>
        </w:rPr>
        <w:t xml:space="preserve"> e explique</w:t>
      </w:r>
      <w:r>
        <w:rPr>
          <w:rFonts w:ascii="Arial" w:eastAsia="Times New Roman" w:hAnsi="Arial" w:cs="Arial"/>
          <w:b/>
          <w:bCs/>
          <w:lang w:eastAsia="pt-BR"/>
        </w:rPr>
        <w:t xml:space="preserve"> a diferença de sentido entre as orações abaixo.</w:t>
      </w:r>
    </w:p>
    <w:p w14:paraId="2772B3F3" w14:textId="3D7476FD" w:rsidR="009363CF" w:rsidRPr="009363CF" w:rsidRDefault="00D004DA" w:rsidP="009363C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D004DA">
        <w:rPr>
          <w:rFonts w:ascii="Arial" w:eastAsia="Times New Roman" w:hAnsi="Arial" w:cs="Arial"/>
          <w:lang w:eastAsia="pt-BR"/>
        </w:rPr>
        <w:t>I.</w:t>
      </w:r>
      <w:r>
        <w:rPr>
          <w:rFonts w:ascii="Arial" w:eastAsia="Times New Roman" w:hAnsi="Arial" w:cs="Arial"/>
          <w:b/>
          <w:bCs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ab/>
      </w:r>
      <w:r w:rsidR="009363CF" w:rsidRPr="009363CF">
        <w:rPr>
          <w:rFonts w:ascii="Arial" w:eastAsia="Times New Roman" w:hAnsi="Arial" w:cs="Arial"/>
          <w:lang w:eastAsia="pt-BR"/>
        </w:rPr>
        <w:t xml:space="preserve">Conversei com os alunos, </w:t>
      </w:r>
      <w:r w:rsidR="009363CF" w:rsidRPr="009363CF">
        <w:rPr>
          <w:rFonts w:ascii="Arial" w:eastAsia="Times New Roman" w:hAnsi="Arial" w:cs="Arial"/>
          <w:b/>
          <w:bCs/>
          <w:lang w:eastAsia="pt-BR"/>
        </w:rPr>
        <w:t>que chegaram atrasados</w:t>
      </w:r>
      <w:r w:rsidR="009363CF" w:rsidRPr="009363CF">
        <w:rPr>
          <w:rFonts w:ascii="Arial" w:eastAsia="Times New Roman" w:hAnsi="Arial" w:cs="Arial"/>
          <w:lang w:eastAsia="pt-BR"/>
        </w:rPr>
        <w:t>.</w:t>
      </w:r>
    </w:p>
    <w:p w14:paraId="766E4438" w14:textId="394BAA82" w:rsidR="009363CF" w:rsidRPr="009363CF" w:rsidRDefault="00D004DA" w:rsidP="009363C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D004DA">
        <w:rPr>
          <w:rFonts w:ascii="Arial" w:eastAsia="Times New Roman" w:hAnsi="Arial" w:cs="Arial"/>
          <w:lang w:eastAsia="pt-BR"/>
        </w:rPr>
        <w:t>II.</w:t>
      </w:r>
      <w:r>
        <w:rPr>
          <w:rFonts w:ascii="Arial" w:eastAsia="Times New Roman" w:hAnsi="Arial" w:cs="Arial"/>
          <w:b/>
          <w:bCs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ab/>
      </w:r>
      <w:r w:rsidR="009363CF" w:rsidRPr="009363CF">
        <w:rPr>
          <w:rFonts w:ascii="Arial" w:eastAsia="Times New Roman" w:hAnsi="Arial" w:cs="Arial"/>
          <w:lang w:eastAsia="pt-BR"/>
        </w:rPr>
        <w:t xml:space="preserve">Conversei com os alunos </w:t>
      </w:r>
      <w:r w:rsidR="009363CF" w:rsidRPr="009363CF">
        <w:rPr>
          <w:rFonts w:ascii="Arial" w:eastAsia="Times New Roman" w:hAnsi="Arial" w:cs="Arial"/>
          <w:b/>
          <w:bCs/>
          <w:lang w:eastAsia="pt-BR"/>
        </w:rPr>
        <w:t>que chegaram atrasados</w:t>
      </w:r>
      <w:r w:rsidR="009363CF" w:rsidRPr="009363CF">
        <w:rPr>
          <w:rFonts w:ascii="Arial" w:eastAsia="Times New Roman" w:hAnsi="Arial" w:cs="Arial"/>
          <w:lang w:eastAsia="pt-BR"/>
        </w:rPr>
        <w:t>.</w:t>
      </w:r>
    </w:p>
    <w:p w14:paraId="110283CA" w14:textId="77777777" w:rsidR="00D004DA" w:rsidRDefault="00D004DA" w:rsidP="009363CF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3FF69FA3" w14:textId="73EAC7DE" w:rsidR="009363CF" w:rsidRPr="009363CF" w:rsidRDefault="009363CF" w:rsidP="009363CF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9363CF">
        <w:rPr>
          <w:rFonts w:ascii="Arial" w:eastAsia="Times New Roman" w:hAnsi="Arial" w:cs="Arial"/>
          <w:lang w:eastAsia="pt-BR"/>
        </w:rPr>
        <w:pict w14:anchorId="0006488F">
          <v:rect id="_x0000_i1029" style="width:0;height:1.5pt" o:hralign="center" o:hrstd="t" o:hr="t" fillcolor="#a0a0a0" stroked="f"/>
        </w:pict>
      </w:r>
    </w:p>
    <w:p w14:paraId="1D556EBA" w14:textId="0502DE9F" w:rsidR="009363CF" w:rsidRDefault="00D004DA" w:rsidP="009363CF">
      <w:pPr>
        <w:spacing w:before="100" w:beforeAutospacing="1" w:after="100" w:afterAutospacing="1" w:line="240" w:lineRule="auto"/>
        <w:outlineLvl w:val="1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_______________________________________________________________________________________</w:t>
      </w:r>
    </w:p>
    <w:p w14:paraId="19A97FE9" w14:textId="77777777" w:rsidR="00D004DA" w:rsidRPr="009363CF" w:rsidRDefault="00D004DA" w:rsidP="00D004DA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9363CF">
        <w:rPr>
          <w:rFonts w:ascii="Arial" w:eastAsia="Times New Roman" w:hAnsi="Arial" w:cs="Arial"/>
          <w:lang w:eastAsia="pt-BR"/>
        </w:rPr>
        <w:pict w14:anchorId="458BA799">
          <v:rect id="_x0000_i1140" style="width:0;height:1.5pt" o:hralign="center" o:hrstd="t" o:hr="t" fillcolor="#a0a0a0" stroked="f"/>
        </w:pict>
      </w:r>
    </w:p>
    <w:p w14:paraId="169CD3A1" w14:textId="237CD4A1" w:rsidR="00D004DA" w:rsidRDefault="00D004DA" w:rsidP="00D004DA">
      <w:pPr>
        <w:spacing w:before="100" w:beforeAutospacing="1" w:after="100" w:afterAutospacing="1" w:line="240" w:lineRule="auto"/>
        <w:outlineLvl w:val="1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_______________________________________________________________________________________</w:t>
      </w:r>
    </w:p>
    <w:p w14:paraId="4B5974BC" w14:textId="52B24F9C" w:rsidR="00D83EFD" w:rsidRPr="00D83EFD" w:rsidRDefault="00D83EFD" w:rsidP="00D83EFD">
      <w:pPr>
        <w:pStyle w:val="NormalWeb"/>
        <w:rPr>
          <w:rFonts w:ascii="Arial" w:hAnsi="Arial" w:cs="Arial"/>
          <w:b/>
          <w:bCs/>
          <w:kern w:val="36"/>
          <w:sz w:val="48"/>
          <w:szCs w:val="48"/>
        </w:rPr>
      </w:pPr>
      <w:r>
        <w:rPr>
          <w:rFonts w:ascii="Century Gothic" w:eastAsia="Century Gothic" w:hAnsi="Century Gothic" w:cs="Century Gothic"/>
        </w:rPr>
        <w:t xml:space="preserve">8) </w:t>
      </w:r>
      <w:r w:rsidRPr="00D83EFD">
        <w:rPr>
          <w:rFonts w:ascii="Arial" w:hAnsi="Arial" w:cs="Arial"/>
        </w:rPr>
        <w:t>Complete a tabela.</w:t>
      </w:r>
    </w:p>
    <w:tbl>
      <w:tblPr>
        <w:tblW w:w="107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7"/>
        <w:gridCol w:w="3973"/>
        <w:gridCol w:w="4092"/>
      </w:tblGrid>
      <w:tr w:rsidR="00D83EFD" w:rsidRPr="00D83EFD" w14:paraId="09516C05" w14:textId="77777777" w:rsidTr="00D83EFD">
        <w:trPr>
          <w:tblHeader/>
          <w:tblCellSpacing w:w="15" w:type="dxa"/>
        </w:trPr>
        <w:tc>
          <w:tcPr>
            <w:tcW w:w="2622" w:type="dxa"/>
            <w:vAlign w:val="center"/>
            <w:hideMark/>
          </w:tcPr>
          <w:p w14:paraId="41E03DFE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83EFD">
              <w:rPr>
                <w:rFonts w:ascii="Arial" w:eastAsia="Times New Roman" w:hAnsi="Arial" w:cs="Arial"/>
                <w:b/>
                <w:bCs/>
                <w:lang w:eastAsia="pt-BR"/>
              </w:rPr>
              <w:t>Frase</w:t>
            </w:r>
          </w:p>
        </w:tc>
        <w:tc>
          <w:tcPr>
            <w:tcW w:w="3943" w:type="dxa"/>
            <w:vAlign w:val="center"/>
            <w:hideMark/>
          </w:tcPr>
          <w:p w14:paraId="52B7101D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83EFD">
              <w:rPr>
                <w:rFonts w:ascii="Arial" w:eastAsia="Times New Roman" w:hAnsi="Arial" w:cs="Arial"/>
                <w:b/>
                <w:bCs/>
                <w:lang w:eastAsia="pt-BR"/>
              </w:rPr>
              <w:t>O "que" substitui alguma palavra? Qual?</w:t>
            </w:r>
          </w:p>
        </w:tc>
        <w:tc>
          <w:tcPr>
            <w:tcW w:w="0" w:type="auto"/>
            <w:vAlign w:val="center"/>
            <w:hideMark/>
          </w:tcPr>
          <w:p w14:paraId="53F21661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83EFD">
              <w:rPr>
                <w:rFonts w:ascii="Arial" w:eastAsia="Times New Roman" w:hAnsi="Arial" w:cs="Arial"/>
                <w:b/>
                <w:bCs/>
                <w:lang w:eastAsia="pt-BR"/>
              </w:rPr>
              <w:t>Pronome relativo ou conjunção integrante?</w:t>
            </w:r>
          </w:p>
        </w:tc>
      </w:tr>
      <w:tr w:rsidR="00D83EFD" w:rsidRPr="00D83EFD" w14:paraId="4E0E700C" w14:textId="77777777" w:rsidTr="00D83EFD">
        <w:trPr>
          <w:tblCellSpacing w:w="15" w:type="dxa"/>
        </w:trPr>
        <w:tc>
          <w:tcPr>
            <w:tcW w:w="2622" w:type="dxa"/>
            <w:vAlign w:val="center"/>
            <w:hideMark/>
          </w:tcPr>
          <w:p w14:paraId="13A9BB0F" w14:textId="77777777" w:rsidR="00D83EFD" w:rsidRPr="00D83EFD" w:rsidRDefault="00D83EFD" w:rsidP="00D83EFD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 xml:space="preserve">A casa </w:t>
            </w:r>
            <w:r w:rsidRPr="00D83EFD">
              <w:rPr>
                <w:rFonts w:ascii="Arial" w:eastAsia="Times New Roman" w:hAnsi="Arial" w:cs="Arial"/>
                <w:b/>
                <w:bCs/>
                <w:lang w:eastAsia="pt-BR"/>
              </w:rPr>
              <w:t>que</w:t>
            </w:r>
            <w:r w:rsidRPr="00D83EFD">
              <w:rPr>
                <w:rFonts w:ascii="Arial" w:eastAsia="Times New Roman" w:hAnsi="Arial" w:cs="Arial"/>
                <w:lang w:eastAsia="pt-BR"/>
              </w:rPr>
              <w:t xml:space="preserve"> alugamos é antiga.</w:t>
            </w:r>
          </w:p>
        </w:tc>
        <w:tc>
          <w:tcPr>
            <w:tcW w:w="3943" w:type="dxa"/>
            <w:vAlign w:val="center"/>
            <w:hideMark/>
          </w:tcPr>
          <w:p w14:paraId="7179ED9C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6D9D7E98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</w:tr>
      <w:tr w:rsidR="00D83EFD" w:rsidRPr="00D83EFD" w14:paraId="159EBF6E" w14:textId="77777777" w:rsidTr="00D83EFD">
        <w:trPr>
          <w:tblCellSpacing w:w="15" w:type="dxa"/>
        </w:trPr>
        <w:tc>
          <w:tcPr>
            <w:tcW w:w="2622" w:type="dxa"/>
            <w:vAlign w:val="center"/>
            <w:hideMark/>
          </w:tcPr>
          <w:p w14:paraId="1AED6CAE" w14:textId="77777777" w:rsidR="00D83EFD" w:rsidRPr="00D83EFD" w:rsidRDefault="00D83EFD" w:rsidP="00D83EFD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 xml:space="preserve">Desejo </w:t>
            </w:r>
            <w:r w:rsidRPr="00D83EFD">
              <w:rPr>
                <w:rFonts w:ascii="Arial" w:eastAsia="Times New Roman" w:hAnsi="Arial" w:cs="Arial"/>
                <w:b/>
                <w:bCs/>
                <w:lang w:eastAsia="pt-BR"/>
              </w:rPr>
              <w:t>que</w:t>
            </w:r>
            <w:r w:rsidRPr="00D83EFD">
              <w:rPr>
                <w:rFonts w:ascii="Arial" w:eastAsia="Times New Roman" w:hAnsi="Arial" w:cs="Arial"/>
                <w:lang w:eastAsia="pt-BR"/>
              </w:rPr>
              <w:t xml:space="preserve"> tudo dê certo.</w:t>
            </w:r>
          </w:p>
        </w:tc>
        <w:tc>
          <w:tcPr>
            <w:tcW w:w="3943" w:type="dxa"/>
            <w:vAlign w:val="center"/>
            <w:hideMark/>
          </w:tcPr>
          <w:p w14:paraId="216F0D67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C61F91E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</w:tr>
      <w:tr w:rsidR="00D83EFD" w:rsidRPr="00D83EFD" w14:paraId="07E0A199" w14:textId="77777777" w:rsidTr="00D83EFD">
        <w:trPr>
          <w:tblCellSpacing w:w="15" w:type="dxa"/>
        </w:trPr>
        <w:tc>
          <w:tcPr>
            <w:tcW w:w="2622" w:type="dxa"/>
            <w:vAlign w:val="center"/>
            <w:hideMark/>
          </w:tcPr>
          <w:p w14:paraId="06229609" w14:textId="77777777" w:rsidR="00D83EFD" w:rsidRPr="00D83EFD" w:rsidRDefault="00D83EFD" w:rsidP="00D83EFD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 xml:space="preserve">A menina </w:t>
            </w:r>
            <w:r w:rsidRPr="00D83EFD">
              <w:rPr>
                <w:rFonts w:ascii="Arial" w:eastAsia="Times New Roman" w:hAnsi="Arial" w:cs="Arial"/>
                <w:b/>
                <w:bCs/>
                <w:lang w:eastAsia="pt-BR"/>
              </w:rPr>
              <w:t>que</w:t>
            </w:r>
            <w:r w:rsidRPr="00D83EFD">
              <w:rPr>
                <w:rFonts w:ascii="Arial" w:eastAsia="Times New Roman" w:hAnsi="Arial" w:cs="Arial"/>
                <w:lang w:eastAsia="pt-BR"/>
              </w:rPr>
              <w:t xml:space="preserve"> venceu o concurso sorriu.</w:t>
            </w:r>
          </w:p>
        </w:tc>
        <w:tc>
          <w:tcPr>
            <w:tcW w:w="3943" w:type="dxa"/>
            <w:vAlign w:val="center"/>
            <w:hideMark/>
          </w:tcPr>
          <w:p w14:paraId="77E29E26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BDA1190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</w:tr>
      <w:tr w:rsidR="00D83EFD" w:rsidRPr="00D83EFD" w14:paraId="47880445" w14:textId="77777777" w:rsidTr="00D83EFD">
        <w:trPr>
          <w:tblCellSpacing w:w="15" w:type="dxa"/>
        </w:trPr>
        <w:tc>
          <w:tcPr>
            <w:tcW w:w="2622" w:type="dxa"/>
            <w:vAlign w:val="center"/>
            <w:hideMark/>
          </w:tcPr>
          <w:p w14:paraId="4FA42DB8" w14:textId="77777777" w:rsidR="00D83EFD" w:rsidRPr="00D83EFD" w:rsidRDefault="00D83EFD" w:rsidP="00D83EFD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 xml:space="preserve">É importante </w:t>
            </w:r>
            <w:r w:rsidRPr="00D83EFD">
              <w:rPr>
                <w:rFonts w:ascii="Arial" w:eastAsia="Times New Roman" w:hAnsi="Arial" w:cs="Arial"/>
                <w:b/>
                <w:bCs/>
                <w:lang w:eastAsia="pt-BR"/>
              </w:rPr>
              <w:t>que</w:t>
            </w:r>
            <w:r w:rsidRPr="00D83EFD">
              <w:rPr>
                <w:rFonts w:ascii="Arial" w:eastAsia="Times New Roman" w:hAnsi="Arial" w:cs="Arial"/>
                <w:lang w:eastAsia="pt-BR"/>
              </w:rPr>
              <w:t xml:space="preserve"> todos estudem.</w:t>
            </w:r>
          </w:p>
        </w:tc>
        <w:tc>
          <w:tcPr>
            <w:tcW w:w="3943" w:type="dxa"/>
            <w:vAlign w:val="center"/>
            <w:hideMark/>
          </w:tcPr>
          <w:p w14:paraId="687ABC17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78EACCD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</w:tr>
      <w:tr w:rsidR="00D83EFD" w:rsidRPr="00D83EFD" w14:paraId="3DF972B7" w14:textId="77777777" w:rsidTr="00D83EFD">
        <w:trPr>
          <w:tblCellSpacing w:w="15" w:type="dxa"/>
        </w:trPr>
        <w:tc>
          <w:tcPr>
            <w:tcW w:w="2622" w:type="dxa"/>
            <w:vAlign w:val="center"/>
            <w:hideMark/>
          </w:tcPr>
          <w:p w14:paraId="4818B610" w14:textId="77777777" w:rsidR="00D83EFD" w:rsidRPr="00D83EFD" w:rsidRDefault="00D83EFD" w:rsidP="00D83EFD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 xml:space="preserve">Conheço o rapaz </w:t>
            </w:r>
            <w:r w:rsidRPr="00D83EFD">
              <w:rPr>
                <w:rFonts w:ascii="Arial" w:eastAsia="Times New Roman" w:hAnsi="Arial" w:cs="Arial"/>
                <w:b/>
                <w:bCs/>
                <w:lang w:eastAsia="pt-BR"/>
              </w:rPr>
              <w:t>que</w:t>
            </w:r>
            <w:r w:rsidRPr="00D83EFD">
              <w:rPr>
                <w:rFonts w:ascii="Arial" w:eastAsia="Times New Roman" w:hAnsi="Arial" w:cs="Arial"/>
                <w:lang w:eastAsia="pt-BR"/>
              </w:rPr>
              <w:t xml:space="preserve"> trabalha aqui.</w:t>
            </w:r>
          </w:p>
        </w:tc>
        <w:tc>
          <w:tcPr>
            <w:tcW w:w="3943" w:type="dxa"/>
            <w:vAlign w:val="center"/>
            <w:hideMark/>
          </w:tcPr>
          <w:p w14:paraId="770D6C56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90207FE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</w:tr>
      <w:tr w:rsidR="00D83EFD" w:rsidRPr="00D83EFD" w14:paraId="2D20AA91" w14:textId="77777777" w:rsidTr="00D83EFD">
        <w:trPr>
          <w:tblCellSpacing w:w="15" w:type="dxa"/>
        </w:trPr>
        <w:tc>
          <w:tcPr>
            <w:tcW w:w="2622" w:type="dxa"/>
            <w:vAlign w:val="center"/>
            <w:hideMark/>
          </w:tcPr>
          <w:p w14:paraId="25B2AF59" w14:textId="77777777" w:rsidR="00D83EFD" w:rsidRPr="00D83EFD" w:rsidRDefault="00D83EFD" w:rsidP="00D83EFD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 xml:space="preserve">Percebi </w:t>
            </w:r>
            <w:r w:rsidRPr="00D83EFD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que </w:t>
            </w:r>
            <w:r w:rsidRPr="00D83EFD">
              <w:rPr>
                <w:rFonts w:ascii="Arial" w:eastAsia="Times New Roman" w:hAnsi="Arial" w:cs="Arial"/>
                <w:lang w:eastAsia="pt-BR"/>
              </w:rPr>
              <w:t>você mudou.</w:t>
            </w:r>
          </w:p>
        </w:tc>
        <w:tc>
          <w:tcPr>
            <w:tcW w:w="3943" w:type="dxa"/>
            <w:vAlign w:val="center"/>
            <w:hideMark/>
          </w:tcPr>
          <w:p w14:paraId="52FDAD24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68E826AD" w14:textId="77777777" w:rsidR="00D83EFD" w:rsidRPr="00D83EFD" w:rsidRDefault="00D83EFD" w:rsidP="00D83E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83EFD">
              <w:rPr>
                <w:rFonts w:ascii="Arial" w:eastAsia="Times New Roman" w:hAnsi="Arial" w:cs="Arial"/>
                <w:lang w:eastAsia="pt-BR"/>
              </w:rPr>
              <w:t>__________________</w:t>
            </w:r>
          </w:p>
        </w:tc>
      </w:tr>
    </w:tbl>
    <w:p w14:paraId="0C633319" w14:textId="4F96DE81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D83EFD">
        <w:rPr>
          <w:rFonts w:ascii="Arial" w:eastAsia="Times New Roman" w:hAnsi="Arial" w:cs="Arial"/>
          <w:lang w:eastAsia="pt-BR"/>
        </w:rPr>
        <w:lastRenderedPageBreak/>
        <w:t xml:space="preserve">9) </w:t>
      </w:r>
      <w:r w:rsidRPr="00D83EFD">
        <w:rPr>
          <w:rFonts w:ascii="Arial" w:eastAsia="Times New Roman" w:hAnsi="Arial" w:cs="Arial"/>
          <w:lang w:eastAsia="pt-BR"/>
        </w:rPr>
        <w:t xml:space="preserve">Escreva </w:t>
      </w:r>
      <w:r w:rsidRPr="00D83EFD">
        <w:rPr>
          <w:rFonts w:ascii="Arial" w:eastAsia="Times New Roman" w:hAnsi="Arial" w:cs="Arial"/>
          <w:b/>
          <w:bCs/>
          <w:lang w:eastAsia="pt-BR"/>
        </w:rPr>
        <w:t>PR</w:t>
      </w:r>
      <w:r w:rsidRPr="00D83EFD">
        <w:rPr>
          <w:rFonts w:ascii="Arial" w:eastAsia="Times New Roman" w:hAnsi="Arial" w:cs="Arial"/>
          <w:lang w:eastAsia="pt-BR"/>
        </w:rPr>
        <w:t xml:space="preserve"> para </w:t>
      </w:r>
      <w:r w:rsidRPr="00D83EFD">
        <w:rPr>
          <w:rFonts w:ascii="Arial" w:eastAsia="Times New Roman" w:hAnsi="Arial" w:cs="Arial"/>
          <w:b/>
          <w:bCs/>
          <w:lang w:eastAsia="pt-BR"/>
        </w:rPr>
        <w:t>pronome relativo</w:t>
      </w:r>
      <w:r w:rsidRPr="00D83EFD">
        <w:rPr>
          <w:rFonts w:ascii="Arial" w:eastAsia="Times New Roman" w:hAnsi="Arial" w:cs="Arial"/>
          <w:lang w:eastAsia="pt-BR"/>
        </w:rPr>
        <w:t xml:space="preserve"> e </w:t>
      </w:r>
      <w:r w:rsidRPr="00D83EFD">
        <w:rPr>
          <w:rFonts w:ascii="Arial" w:eastAsia="Times New Roman" w:hAnsi="Arial" w:cs="Arial"/>
          <w:b/>
          <w:bCs/>
          <w:lang w:eastAsia="pt-BR"/>
        </w:rPr>
        <w:t>CI</w:t>
      </w:r>
      <w:r w:rsidRPr="00D83EFD">
        <w:rPr>
          <w:rFonts w:ascii="Arial" w:eastAsia="Times New Roman" w:hAnsi="Arial" w:cs="Arial"/>
          <w:lang w:eastAsia="pt-BR"/>
        </w:rPr>
        <w:t xml:space="preserve"> para </w:t>
      </w:r>
      <w:r w:rsidRPr="00D83EFD">
        <w:rPr>
          <w:rFonts w:ascii="Arial" w:eastAsia="Times New Roman" w:hAnsi="Arial" w:cs="Arial"/>
          <w:b/>
          <w:bCs/>
          <w:lang w:eastAsia="pt-BR"/>
        </w:rPr>
        <w:t>conjunção integrante</w:t>
      </w:r>
      <w:r w:rsidRPr="00D83EFD">
        <w:rPr>
          <w:rFonts w:ascii="Arial" w:eastAsia="Times New Roman" w:hAnsi="Arial" w:cs="Arial"/>
          <w:lang w:eastAsia="pt-BR"/>
        </w:rPr>
        <w:t>.</w:t>
      </w:r>
    </w:p>
    <w:p w14:paraId="54ABFAD5" w14:textId="350E88A8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O menino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ganhou o prêmio comemorou.</w:t>
      </w:r>
    </w:p>
    <w:p w14:paraId="64C2926C" w14:textId="3ADAD51E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Espero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você venha.</w:t>
      </w:r>
    </w:p>
    <w:p w14:paraId="1778194C" w14:textId="5C547ACA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A professora explicou o exercício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caiu na prova.</w:t>
      </w:r>
    </w:p>
    <w:p w14:paraId="756F26D6" w14:textId="62590EC3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 Eles acreditam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tudo ficará bem.</w:t>
      </w:r>
    </w:p>
    <w:p w14:paraId="4431E2B8" w14:textId="79058736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O restaurante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abriu ontem já está cheio.</w:t>
      </w:r>
    </w:p>
    <w:p w14:paraId="48D373CD" w14:textId="16EA0F39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Descobri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perdi a carteira.</w:t>
      </w:r>
    </w:p>
    <w:p w14:paraId="730E59D5" w14:textId="01FAB6B0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O aluno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fez a pergunta entendeu a resposta.</w:t>
      </w:r>
    </w:p>
    <w:p w14:paraId="089942D5" w14:textId="7326D1AA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Quero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você participe.</w:t>
      </w:r>
    </w:p>
    <w:p w14:paraId="7AA5A1FE" w14:textId="29B1F803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O computador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comprei é rápido.</w:t>
      </w:r>
    </w:p>
    <w:p w14:paraId="3F448B74" w14:textId="73FAAFD5" w:rsidR="00D83EFD" w:rsidRPr="00D83EFD" w:rsidRDefault="00D83EFD" w:rsidP="00D83EF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D83EFD">
        <w:rPr>
          <w:rFonts w:ascii="Arial" w:eastAsia="Times New Roman" w:hAnsi="Arial" w:cs="Arial"/>
          <w:lang w:eastAsia="pt-BR"/>
        </w:rPr>
        <w:t xml:space="preserve">( </w:t>
      </w:r>
      <w:r>
        <w:rPr>
          <w:rFonts w:ascii="Arial" w:eastAsia="Times New Roman" w:hAnsi="Arial" w:cs="Arial"/>
          <w:lang w:eastAsia="pt-BR"/>
        </w:rPr>
        <w:t xml:space="preserve"> </w:t>
      </w:r>
      <w:proofErr w:type="gramEnd"/>
      <w:r>
        <w:rPr>
          <w:rFonts w:ascii="Arial" w:eastAsia="Times New Roman" w:hAnsi="Arial" w:cs="Arial"/>
          <w:lang w:eastAsia="pt-BR"/>
        </w:rPr>
        <w:t xml:space="preserve">     </w:t>
      </w:r>
      <w:r w:rsidRPr="00D83EFD">
        <w:rPr>
          <w:rFonts w:ascii="Arial" w:eastAsia="Times New Roman" w:hAnsi="Arial" w:cs="Arial"/>
          <w:lang w:eastAsia="pt-BR"/>
        </w:rPr>
        <w:t xml:space="preserve">) É possível </w:t>
      </w:r>
      <w:r w:rsidRPr="00D83EFD">
        <w:rPr>
          <w:rFonts w:ascii="Arial" w:eastAsia="Times New Roman" w:hAnsi="Arial" w:cs="Arial"/>
          <w:b/>
          <w:bCs/>
          <w:lang w:eastAsia="pt-BR"/>
        </w:rPr>
        <w:t>que</w:t>
      </w:r>
      <w:r w:rsidRPr="00D83EFD">
        <w:rPr>
          <w:rFonts w:ascii="Arial" w:eastAsia="Times New Roman" w:hAnsi="Arial" w:cs="Arial"/>
          <w:lang w:eastAsia="pt-BR"/>
        </w:rPr>
        <w:t xml:space="preserve"> chova amanhã.</w:t>
      </w:r>
    </w:p>
    <w:p w14:paraId="42791078" w14:textId="1E6C410D" w:rsidR="00D83EFD" w:rsidRPr="00D83EFD" w:rsidRDefault="00D83EFD" w:rsidP="00340447">
      <w:pPr>
        <w:pStyle w:val="NormalWeb"/>
        <w:ind w:right="-307"/>
        <w:jc w:val="both"/>
        <w:rPr>
          <w:rFonts w:ascii="Arial" w:hAnsi="Arial" w:cs="Arial"/>
          <w:sz w:val="36"/>
          <w:szCs w:val="36"/>
        </w:rPr>
      </w:pPr>
      <w:r>
        <w:rPr>
          <w:rFonts w:ascii="Century Gothic" w:eastAsia="Century Gothic" w:hAnsi="Century Gothic" w:cs="Century Gothic"/>
        </w:rPr>
        <w:t xml:space="preserve">10) </w:t>
      </w:r>
      <w:r w:rsidRPr="00D83EFD">
        <w:rPr>
          <w:rFonts w:ascii="Arial" w:hAnsi="Arial" w:cs="Arial"/>
        </w:rPr>
        <w:t>Leia o texto abaixo. Coloque vírgulas apenas nas orações adjetivas que você considerar explicativas. Depois, justifi</w:t>
      </w:r>
      <w:r w:rsidR="00340447">
        <w:rPr>
          <w:rFonts w:ascii="Arial" w:hAnsi="Arial" w:cs="Arial"/>
        </w:rPr>
        <w:t>caremos</w:t>
      </w:r>
      <w:r w:rsidRPr="00D83EFD">
        <w:rPr>
          <w:rFonts w:ascii="Arial" w:hAnsi="Arial" w:cs="Arial"/>
        </w:rPr>
        <w:t xml:space="preserve"> suas escolhas</w:t>
      </w:r>
      <w:r w:rsidR="00340447">
        <w:rPr>
          <w:rFonts w:ascii="Arial" w:hAnsi="Arial" w:cs="Arial"/>
        </w:rPr>
        <w:t xml:space="preserve"> no dia da correção. Use uma cor que se destaque ao pontuar.</w:t>
      </w:r>
    </w:p>
    <w:p w14:paraId="3979B638" w14:textId="77777777" w:rsidR="00D83EFD" w:rsidRPr="00D83EFD" w:rsidRDefault="00D83EFD" w:rsidP="00340447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D83EFD">
        <w:rPr>
          <w:rFonts w:ascii="Arial" w:eastAsia="Times New Roman" w:hAnsi="Arial" w:cs="Arial"/>
          <w:b/>
          <w:bCs/>
          <w:sz w:val="27"/>
          <w:szCs w:val="27"/>
          <w:lang w:eastAsia="pt-BR"/>
        </w:rPr>
        <w:t>As árvores conversam?</w:t>
      </w:r>
    </w:p>
    <w:p w14:paraId="0D504808" w14:textId="06371FF6" w:rsidR="00D83EFD" w:rsidRDefault="00D83EFD" w:rsidP="00340447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lang w:eastAsia="pt-BR"/>
        </w:rPr>
      </w:pPr>
      <w:r w:rsidRPr="00D83EFD">
        <w:rPr>
          <w:rFonts w:ascii="Arial" w:eastAsia="Times New Roman" w:hAnsi="Arial" w:cs="Arial"/>
          <w:lang w:eastAsia="pt-BR"/>
        </w:rPr>
        <w:t xml:space="preserve">Cientistas descobriram que algumas árvores </w:t>
      </w:r>
      <w:r w:rsidRPr="00D83EFD">
        <w:rPr>
          <w:rFonts w:ascii="Arial" w:eastAsia="Times New Roman" w:hAnsi="Arial" w:cs="Arial"/>
          <w:b/>
          <w:bCs/>
          <w:lang w:eastAsia="pt-BR"/>
        </w:rPr>
        <w:t>que vivem em florestas antigas</w:t>
      </w:r>
      <w:r w:rsidRPr="00D83EFD">
        <w:rPr>
          <w:rFonts w:ascii="Arial" w:eastAsia="Times New Roman" w:hAnsi="Arial" w:cs="Arial"/>
          <w:lang w:eastAsia="pt-BR"/>
        </w:rPr>
        <w:t xml:space="preserve"> conseguem trocar nutrientes por meio de fungos </w:t>
      </w:r>
      <w:r w:rsidRPr="00D83EFD">
        <w:rPr>
          <w:rFonts w:ascii="Arial" w:eastAsia="Times New Roman" w:hAnsi="Arial" w:cs="Arial"/>
          <w:b/>
          <w:bCs/>
          <w:lang w:eastAsia="pt-BR"/>
        </w:rPr>
        <w:t>que formam uma rede subterrânea</w:t>
      </w:r>
      <w:r w:rsidRPr="00D83EFD">
        <w:rPr>
          <w:rFonts w:ascii="Arial" w:eastAsia="Times New Roman" w:hAnsi="Arial" w:cs="Arial"/>
          <w:lang w:eastAsia="pt-BR"/>
        </w:rPr>
        <w:t xml:space="preserve">. Essa rede chamada de "internet das florestas" permite que árvores centenárias </w:t>
      </w:r>
      <w:r w:rsidRPr="00D83EFD">
        <w:rPr>
          <w:rFonts w:ascii="Arial" w:eastAsia="Times New Roman" w:hAnsi="Arial" w:cs="Arial"/>
          <w:b/>
          <w:bCs/>
          <w:lang w:eastAsia="pt-BR"/>
        </w:rPr>
        <w:t>que já desenvolveram raízes profundas</w:t>
      </w:r>
      <w:r w:rsidRPr="00D83EFD">
        <w:rPr>
          <w:rFonts w:ascii="Arial" w:eastAsia="Times New Roman" w:hAnsi="Arial" w:cs="Arial"/>
          <w:lang w:eastAsia="pt-BR"/>
        </w:rPr>
        <w:t xml:space="preserve"> ajudem mudas menores durante períodos de seca. A maior árvore da região </w:t>
      </w:r>
      <w:r w:rsidRPr="00D83EFD">
        <w:rPr>
          <w:rFonts w:ascii="Arial" w:eastAsia="Times New Roman" w:hAnsi="Arial" w:cs="Arial"/>
          <w:b/>
          <w:bCs/>
          <w:lang w:eastAsia="pt-BR"/>
        </w:rPr>
        <w:t>que tem cerca de quinhentos anos</w:t>
      </w:r>
      <w:r w:rsidRPr="00D83EFD">
        <w:rPr>
          <w:rFonts w:ascii="Arial" w:eastAsia="Times New Roman" w:hAnsi="Arial" w:cs="Arial"/>
          <w:lang w:eastAsia="pt-BR"/>
        </w:rPr>
        <w:t xml:space="preserve"> pode alimentar dezenas de plantas jovens. Os pesquisadores afirmam que essa árvore </w:t>
      </w:r>
      <w:r w:rsidRPr="00D83EFD">
        <w:rPr>
          <w:rFonts w:ascii="Arial" w:eastAsia="Times New Roman" w:hAnsi="Arial" w:cs="Arial"/>
          <w:b/>
          <w:bCs/>
          <w:lang w:eastAsia="pt-BR"/>
        </w:rPr>
        <w:t>que é considerada a mais antiga da floresta</w:t>
      </w:r>
      <w:r w:rsidRPr="00D83EFD">
        <w:rPr>
          <w:rFonts w:ascii="Arial" w:eastAsia="Times New Roman" w:hAnsi="Arial" w:cs="Arial"/>
          <w:lang w:eastAsia="pt-BR"/>
        </w:rPr>
        <w:t xml:space="preserve"> desempenha um papel fundamental para a sobrevivência do ecossistema. Além disso espécies </w:t>
      </w:r>
      <w:r w:rsidRPr="00D83EFD">
        <w:rPr>
          <w:rFonts w:ascii="Arial" w:eastAsia="Times New Roman" w:hAnsi="Arial" w:cs="Arial"/>
          <w:b/>
          <w:bCs/>
          <w:lang w:eastAsia="pt-BR"/>
        </w:rPr>
        <w:t>que sofrem ataques de insetos</w:t>
      </w:r>
      <w:r w:rsidRPr="00D83EFD">
        <w:rPr>
          <w:rFonts w:ascii="Arial" w:eastAsia="Times New Roman" w:hAnsi="Arial" w:cs="Arial"/>
          <w:lang w:eastAsia="pt-BR"/>
        </w:rPr>
        <w:t xml:space="preserve"> podem enviar sinais químicos para outras árvores </w:t>
      </w:r>
      <w:r w:rsidRPr="00D83EFD">
        <w:rPr>
          <w:rFonts w:ascii="Arial" w:eastAsia="Times New Roman" w:hAnsi="Arial" w:cs="Arial"/>
          <w:b/>
          <w:bCs/>
          <w:lang w:eastAsia="pt-BR"/>
        </w:rPr>
        <w:t>que começam a produzir substâncias de defesa</w:t>
      </w:r>
      <w:r w:rsidRPr="00D83EFD">
        <w:rPr>
          <w:rFonts w:ascii="Arial" w:eastAsia="Times New Roman" w:hAnsi="Arial" w:cs="Arial"/>
          <w:lang w:eastAsia="pt-BR"/>
        </w:rPr>
        <w:t xml:space="preserve"> antes mesmo de serem atacadas.</w:t>
      </w:r>
    </w:p>
    <w:p w14:paraId="0BD1D75E" w14:textId="383C6C06" w:rsidR="00340447" w:rsidRPr="00D83EFD" w:rsidRDefault="00340447" w:rsidP="00340447">
      <w:pPr>
        <w:spacing w:before="100" w:beforeAutospacing="1" w:after="100" w:afterAutospacing="1" w:line="480" w:lineRule="auto"/>
        <w:jc w:val="right"/>
        <w:rPr>
          <w:rFonts w:ascii="Times New Roman" w:eastAsia="Times New Roman" w:hAnsi="Times New Roman" w:cs="Times New Roman"/>
          <w:lang w:eastAsia="pt-BR"/>
        </w:rPr>
      </w:pPr>
      <w:r>
        <w:rPr>
          <w:rFonts w:ascii="Arial" w:eastAsia="Times New Roman" w:hAnsi="Arial" w:cs="Arial"/>
          <w:lang w:eastAsia="pt-BR"/>
        </w:rPr>
        <w:t>Texto elaborado por IA para fins didáticos.</w:t>
      </w:r>
    </w:p>
    <w:p w14:paraId="06F5E17C" w14:textId="5439CF65" w:rsidR="00D83EFD" w:rsidRPr="009363CF" w:rsidRDefault="00D83EFD" w:rsidP="00D004DA">
      <w:pPr>
        <w:spacing w:before="100" w:beforeAutospacing="1" w:after="100" w:afterAutospacing="1" w:line="240" w:lineRule="auto"/>
        <w:outlineLvl w:val="1"/>
        <w:rPr>
          <w:rFonts w:ascii="Century Gothic" w:eastAsia="Century Gothic" w:hAnsi="Century Gothic" w:cs="Century Gothic"/>
        </w:rPr>
      </w:pPr>
    </w:p>
    <w:sectPr w:rsidR="00D83EFD" w:rsidRPr="009363C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C591"/>
    <w:multiLevelType w:val="hybridMultilevel"/>
    <w:tmpl w:val="A1BA0D5E"/>
    <w:lvl w:ilvl="0" w:tplc="3E28E6D6">
      <w:start w:val="1"/>
      <w:numFmt w:val="lowerLetter"/>
      <w:lvlText w:val="%1)"/>
      <w:lvlJc w:val="left"/>
      <w:pPr>
        <w:ind w:left="720" w:hanging="360"/>
      </w:pPr>
    </w:lvl>
    <w:lvl w:ilvl="1" w:tplc="29BC8452">
      <w:start w:val="1"/>
      <w:numFmt w:val="lowerLetter"/>
      <w:lvlText w:val="%2."/>
      <w:lvlJc w:val="left"/>
      <w:pPr>
        <w:ind w:left="1440" w:hanging="360"/>
      </w:pPr>
    </w:lvl>
    <w:lvl w:ilvl="2" w:tplc="B75E29B4">
      <w:start w:val="1"/>
      <w:numFmt w:val="lowerRoman"/>
      <w:lvlText w:val="%3."/>
      <w:lvlJc w:val="right"/>
      <w:pPr>
        <w:ind w:left="2160" w:hanging="180"/>
      </w:pPr>
    </w:lvl>
    <w:lvl w:ilvl="3" w:tplc="68FE58B6">
      <w:start w:val="1"/>
      <w:numFmt w:val="decimal"/>
      <w:lvlText w:val="%4."/>
      <w:lvlJc w:val="left"/>
      <w:pPr>
        <w:ind w:left="2880" w:hanging="360"/>
      </w:pPr>
    </w:lvl>
    <w:lvl w:ilvl="4" w:tplc="96C2128E">
      <w:start w:val="1"/>
      <w:numFmt w:val="lowerLetter"/>
      <w:lvlText w:val="%5."/>
      <w:lvlJc w:val="left"/>
      <w:pPr>
        <w:ind w:left="3600" w:hanging="360"/>
      </w:pPr>
    </w:lvl>
    <w:lvl w:ilvl="5" w:tplc="4CFE08AE">
      <w:start w:val="1"/>
      <w:numFmt w:val="lowerRoman"/>
      <w:lvlText w:val="%6."/>
      <w:lvlJc w:val="right"/>
      <w:pPr>
        <w:ind w:left="4320" w:hanging="180"/>
      </w:pPr>
    </w:lvl>
    <w:lvl w:ilvl="6" w:tplc="70586D84">
      <w:start w:val="1"/>
      <w:numFmt w:val="decimal"/>
      <w:lvlText w:val="%7."/>
      <w:lvlJc w:val="left"/>
      <w:pPr>
        <w:ind w:left="5040" w:hanging="360"/>
      </w:pPr>
    </w:lvl>
    <w:lvl w:ilvl="7" w:tplc="B8D8BC22">
      <w:start w:val="1"/>
      <w:numFmt w:val="lowerLetter"/>
      <w:lvlText w:val="%8."/>
      <w:lvlJc w:val="left"/>
      <w:pPr>
        <w:ind w:left="5760" w:hanging="360"/>
      </w:pPr>
    </w:lvl>
    <w:lvl w:ilvl="8" w:tplc="D562CD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6D331"/>
    <w:multiLevelType w:val="hybridMultilevel"/>
    <w:tmpl w:val="E92CEB6E"/>
    <w:lvl w:ilvl="0" w:tplc="6DB65BF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42BF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6D4B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89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6B9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77C4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84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0D5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5824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36C3A"/>
    <w:multiLevelType w:val="multilevel"/>
    <w:tmpl w:val="658C2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76DAB"/>
    <w:multiLevelType w:val="multilevel"/>
    <w:tmpl w:val="FEFEDE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AE3864"/>
    <w:multiLevelType w:val="multilevel"/>
    <w:tmpl w:val="0A884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F55416"/>
    <w:multiLevelType w:val="multilevel"/>
    <w:tmpl w:val="327A00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53265"/>
    <w:multiLevelType w:val="hybridMultilevel"/>
    <w:tmpl w:val="3EB40F54"/>
    <w:lvl w:ilvl="0" w:tplc="5D9E0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386841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B62F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682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04F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290E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0D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05C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B5EA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C0339"/>
    <w:multiLevelType w:val="multilevel"/>
    <w:tmpl w:val="A16E66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4004B0"/>
    <w:multiLevelType w:val="hybridMultilevel"/>
    <w:tmpl w:val="5A96A7D8"/>
    <w:lvl w:ilvl="0" w:tplc="ACDE2B0A">
      <w:start w:val="1"/>
      <w:numFmt w:val="decimal"/>
      <w:lvlText w:val="%1)"/>
      <w:lvlJc w:val="left"/>
      <w:pPr>
        <w:ind w:left="720" w:hanging="360"/>
      </w:pPr>
    </w:lvl>
    <w:lvl w:ilvl="1" w:tplc="ABF68416">
      <w:start w:val="1"/>
      <w:numFmt w:val="lowerLetter"/>
      <w:lvlText w:val="%2."/>
      <w:lvlJc w:val="left"/>
      <w:pPr>
        <w:ind w:left="1440" w:hanging="360"/>
      </w:pPr>
    </w:lvl>
    <w:lvl w:ilvl="2" w:tplc="CF64CF5E">
      <w:start w:val="1"/>
      <w:numFmt w:val="lowerRoman"/>
      <w:lvlText w:val="%3."/>
      <w:lvlJc w:val="right"/>
      <w:pPr>
        <w:ind w:left="2160" w:hanging="180"/>
      </w:pPr>
    </w:lvl>
    <w:lvl w:ilvl="3" w:tplc="CA4A1C8E">
      <w:start w:val="1"/>
      <w:numFmt w:val="decimal"/>
      <w:lvlText w:val="%4."/>
      <w:lvlJc w:val="left"/>
      <w:pPr>
        <w:ind w:left="2880" w:hanging="360"/>
      </w:pPr>
    </w:lvl>
    <w:lvl w:ilvl="4" w:tplc="D6CA9A72">
      <w:start w:val="1"/>
      <w:numFmt w:val="lowerLetter"/>
      <w:lvlText w:val="%5."/>
      <w:lvlJc w:val="left"/>
      <w:pPr>
        <w:ind w:left="3600" w:hanging="360"/>
      </w:pPr>
    </w:lvl>
    <w:lvl w:ilvl="5" w:tplc="6E482B0E">
      <w:start w:val="1"/>
      <w:numFmt w:val="lowerRoman"/>
      <w:lvlText w:val="%6."/>
      <w:lvlJc w:val="right"/>
      <w:pPr>
        <w:ind w:left="4320" w:hanging="180"/>
      </w:pPr>
    </w:lvl>
    <w:lvl w:ilvl="6" w:tplc="28ACB620">
      <w:start w:val="1"/>
      <w:numFmt w:val="decimal"/>
      <w:lvlText w:val="%7."/>
      <w:lvlJc w:val="left"/>
      <w:pPr>
        <w:ind w:left="5040" w:hanging="360"/>
      </w:pPr>
    </w:lvl>
    <w:lvl w:ilvl="7" w:tplc="8EC47476">
      <w:start w:val="1"/>
      <w:numFmt w:val="lowerLetter"/>
      <w:lvlText w:val="%8."/>
      <w:lvlJc w:val="left"/>
      <w:pPr>
        <w:ind w:left="5760" w:hanging="360"/>
      </w:pPr>
    </w:lvl>
    <w:lvl w:ilvl="8" w:tplc="4DAE8CE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FBFBD"/>
    <w:multiLevelType w:val="hybridMultilevel"/>
    <w:tmpl w:val="EB30113C"/>
    <w:lvl w:ilvl="0" w:tplc="8D64DE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5D2C6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CA6D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059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C94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CAE9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E8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CE0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B84B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25F73"/>
    <w:multiLevelType w:val="multilevel"/>
    <w:tmpl w:val="088E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CBB97"/>
    <w:multiLevelType w:val="hybridMultilevel"/>
    <w:tmpl w:val="C166163E"/>
    <w:lvl w:ilvl="0" w:tplc="A5CE5A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71440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D7C5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4E6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6BC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09A7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C4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6AA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9E21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F03B6"/>
    <w:multiLevelType w:val="hybridMultilevel"/>
    <w:tmpl w:val="67E40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0E5F0"/>
    <w:multiLevelType w:val="hybridMultilevel"/>
    <w:tmpl w:val="942AAB68"/>
    <w:lvl w:ilvl="0" w:tplc="5234E4E6">
      <w:start w:val="1"/>
      <w:numFmt w:val="decimal"/>
      <w:lvlText w:val="%1)"/>
      <w:lvlJc w:val="left"/>
      <w:pPr>
        <w:ind w:left="720" w:hanging="360"/>
      </w:pPr>
    </w:lvl>
    <w:lvl w:ilvl="1" w:tplc="EA847B10">
      <w:start w:val="1"/>
      <w:numFmt w:val="lowerLetter"/>
      <w:lvlText w:val="%2."/>
      <w:lvlJc w:val="left"/>
      <w:pPr>
        <w:ind w:left="1440" w:hanging="360"/>
      </w:pPr>
    </w:lvl>
    <w:lvl w:ilvl="2" w:tplc="90D81DA0">
      <w:start w:val="1"/>
      <w:numFmt w:val="lowerRoman"/>
      <w:lvlText w:val="%3."/>
      <w:lvlJc w:val="right"/>
      <w:pPr>
        <w:ind w:left="2160" w:hanging="180"/>
      </w:pPr>
    </w:lvl>
    <w:lvl w:ilvl="3" w:tplc="01BE3EF8">
      <w:start w:val="1"/>
      <w:numFmt w:val="decimal"/>
      <w:lvlText w:val="%4."/>
      <w:lvlJc w:val="left"/>
      <w:pPr>
        <w:ind w:left="2880" w:hanging="360"/>
      </w:pPr>
    </w:lvl>
    <w:lvl w:ilvl="4" w:tplc="0EE6DA42">
      <w:start w:val="1"/>
      <w:numFmt w:val="lowerLetter"/>
      <w:lvlText w:val="%5."/>
      <w:lvlJc w:val="left"/>
      <w:pPr>
        <w:ind w:left="3600" w:hanging="360"/>
      </w:pPr>
    </w:lvl>
    <w:lvl w:ilvl="5" w:tplc="A92EFE80">
      <w:start w:val="1"/>
      <w:numFmt w:val="lowerRoman"/>
      <w:lvlText w:val="%6."/>
      <w:lvlJc w:val="right"/>
      <w:pPr>
        <w:ind w:left="4320" w:hanging="180"/>
      </w:pPr>
    </w:lvl>
    <w:lvl w:ilvl="6" w:tplc="15361320">
      <w:start w:val="1"/>
      <w:numFmt w:val="decimal"/>
      <w:lvlText w:val="%7."/>
      <w:lvlJc w:val="left"/>
      <w:pPr>
        <w:ind w:left="5040" w:hanging="360"/>
      </w:pPr>
    </w:lvl>
    <w:lvl w:ilvl="7" w:tplc="0E1ED53E">
      <w:start w:val="1"/>
      <w:numFmt w:val="lowerLetter"/>
      <w:lvlText w:val="%8."/>
      <w:lvlJc w:val="left"/>
      <w:pPr>
        <w:ind w:left="5760" w:hanging="360"/>
      </w:pPr>
    </w:lvl>
    <w:lvl w:ilvl="8" w:tplc="2632AB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87FEF"/>
    <w:multiLevelType w:val="multilevel"/>
    <w:tmpl w:val="6B028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67676C"/>
    <w:multiLevelType w:val="multilevel"/>
    <w:tmpl w:val="CF0C8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48988"/>
    <w:multiLevelType w:val="hybridMultilevel"/>
    <w:tmpl w:val="CDA4B1EE"/>
    <w:lvl w:ilvl="0" w:tplc="A91AFF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38CC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0E9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60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25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25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5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4F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CEB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E69A0"/>
    <w:multiLevelType w:val="hybridMultilevel"/>
    <w:tmpl w:val="6C6CD1C2"/>
    <w:lvl w:ilvl="0" w:tplc="7076DA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F4BCF"/>
    <w:multiLevelType w:val="multilevel"/>
    <w:tmpl w:val="2D941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C06407"/>
    <w:multiLevelType w:val="multilevel"/>
    <w:tmpl w:val="56EAA1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AFEC91"/>
    <w:multiLevelType w:val="hybridMultilevel"/>
    <w:tmpl w:val="3B660E76"/>
    <w:lvl w:ilvl="0" w:tplc="2084D9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EFCD1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5C67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6E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7670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30AB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2E6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85A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F2A1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466FA"/>
    <w:multiLevelType w:val="multilevel"/>
    <w:tmpl w:val="9DDA22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1F0A3C"/>
    <w:multiLevelType w:val="hybridMultilevel"/>
    <w:tmpl w:val="9EA22EB2"/>
    <w:lvl w:ilvl="0" w:tplc="D92CE74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5F3039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C2B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8C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430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0D8A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A7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631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ED4A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655AC"/>
    <w:multiLevelType w:val="multilevel"/>
    <w:tmpl w:val="FA60B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F61814"/>
    <w:multiLevelType w:val="multilevel"/>
    <w:tmpl w:val="DF34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216025"/>
    <w:multiLevelType w:val="hybridMultilevel"/>
    <w:tmpl w:val="8EDE7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05D21"/>
    <w:multiLevelType w:val="multilevel"/>
    <w:tmpl w:val="1F3A6D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6320A9"/>
    <w:multiLevelType w:val="multilevel"/>
    <w:tmpl w:val="5AF8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4C43B"/>
    <w:multiLevelType w:val="hybridMultilevel"/>
    <w:tmpl w:val="96F8537E"/>
    <w:lvl w:ilvl="0" w:tplc="5BC62086">
      <w:start w:val="1"/>
      <w:numFmt w:val="decimal"/>
      <w:lvlText w:val="%1."/>
      <w:lvlJc w:val="left"/>
      <w:pPr>
        <w:ind w:left="720" w:hanging="360"/>
      </w:pPr>
    </w:lvl>
    <w:lvl w:ilvl="1" w:tplc="0E48621A">
      <w:start w:val="1"/>
      <w:numFmt w:val="lowerLetter"/>
      <w:lvlText w:val="%2."/>
      <w:lvlJc w:val="left"/>
      <w:pPr>
        <w:ind w:left="1440" w:hanging="360"/>
      </w:pPr>
    </w:lvl>
    <w:lvl w:ilvl="2" w:tplc="0A9ED12E">
      <w:start w:val="1"/>
      <w:numFmt w:val="lowerRoman"/>
      <w:lvlText w:val="%3."/>
      <w:lvlJc w:val="right"/>
      <w:pPr>
        <w:ind w:left="2160" w:hanging="180"/>
      </w:pPr>
    </w:lvl>
    <w:lvl w:ilvl="3" w:tplc="74EC2670">
      <w:start w:val="1"/>
      <w:numFmt w:val="decimal"/>
      <w:lvlText w:val="%4."/>
      <w:lvlJc w:val="left"/>
      <w:pPr>
        <w:ind w:left="2880" w:hanging="360"/>
      </w:pPr>
    </w:lvl>
    <w:lvl w:ilvl="4" w:tplc="F314F604">
      <w:start w:val="1"/>
      <w:numFmt w:val="lowerLetter"/>
      <w:lvlText w:val="%5."/>
      <w:lvlJc w:val="left"/>
      <w:pPr>
        <w:ind w:left="3600" w:hanging="360"/>
      </w:pPr>
    </w:lvl>
    <w:lvl w:ilvl="5" w:tplc="85A44D32">
      <w:start w:val="1"/>
      <w:numFmt w:val="lowerRoman"/>
      <w:lvlText w:val="%6."/>
      <w:lvlJc w:val="right"/>
      <w:pPr>
        <w:ind w:left="4320" w:hanging="180"/>
      </w:pPr>
    </w:lvl>
    <w:lvl w:ilvl="6" w:tplc="F0BCF6D6">
      <w:start w:val="1"/>
      <w:numFmt w:val="decimal"/>
      <w:lvlText w:val="%7."/>
      <w:lvlJc w:val="left"/>
      <w:pPr>
        <w:ind w:left="5040" w:hanging="360"/>
      </w:pPr>
    </w:lvl>
    <w:lvl w:ilvl="7" w:tplc="2E9EB774">
      <w:start w:val="1"/>
      <w:numFmt w:val="lowerLetter"/>
      <w:lvlText w:val="%8."/>
      <w:lvlJc w:val="left"/>
      <w:pPr>
        <w:ind w:left="5760" w:hanging="360"/>
      </w:pPr>
    </w:lvl>
    <w:lvl w:ilvl="8" w:tplc="94D430C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6488C"/>
    <w:multiLevelType w:val="multilevel"/>
    <w:tmpl w:val="D8C6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4316A1"/>
    <w:multiLevelType w:val="multilevel"/>
    <w:tmpl w:val="B7E6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CAD9F9"/>
    <w:multiLevelType w:val="hybridMultilevel"/>
    <w:tmpl w:val="8606317A"/>
    <w:lvl w:ilvl="0" w:tplc="642E9F6E">
      <w:start w:val="1"/>
      <w:numFmt w:val="lowerLetter"/>
      <w:lvlText w:val="%1)"/>
      <w:lvlJc w:val="left"/>
      <w:pPr>
        <w:ind w:left="720" w:hanging="360"/>
      </w:pPr>
    </w:lvl>
    <w:lvl w:ilvl="1" w:tplc="ABE88D3C">
      <w:start w:val="1"/>
      <w:numFmt w:val="lowerLetter"/>
      <w:lvlText w:val="%2."/>
      <w:lvlJc w:val="left"/>
      <w:pPr>
        <w:ind w:left="1440" w:hanging="360"/>
      </w:pPr>
    </w:lvl>
    <w:lvl w:ilvl="2" w:tplc="C4B291C0">
      <w:start w:val="1"/>
      <w:numFmt w:val="lowerRoman"/>
      <w:lvlText w:val="%3."/>
      <w:lvlJc w:val="right"/>
      <w:pPr>
        <w:ind w:left="2160" w:hanging="180"/>
      </w:pPr>
    </w:lvl>
    <w:lvl w:ilvl="3" w:tplc="1AD60138">
      <w:start w:val="1"/>
      <w:numFmt w:val="decimal"/>
      <w:lvlText w:val="%4."/>
      <w:lvlJc w:val="left"/>
      <w:pPr>
        <w:ind w:left="2880" w:hanging="360"/>
      </w:pPr>
    </w:lvl>
    <w:lvl w:ilvl="4" w:tplc="3976CE7A">
      <w:start w:val="1"/>
      <w:numFmt w:val="lowerLetter"/>
      <w:lvlText w:val="%5."/>
      <w:lvlJc w:val="left"/>
      <w:pPr>
        <w:ind w:left="3600" w:hanging="360"/>
      </w:pPr>
    </w:lvl>
    <w:lvl w:ilvl="5" w:tplc="D2B4E514">
      <w:start w:val="1"/>
      <w:numFmt w:val="lowerRoman"/>
      <w:lvlText w:val="%6."/>
      <w:lvlJc w:val="right"/>
      <w:pPr>
        <w:ind w:left="4320" w:hanging="180"/>
      </w:pPr>
    </w:lvl>
    <w:lvl w:ilvl="6" w:tplc="BDF28984">
      <w:start w:val="1"/>
      <w:numFmt w:val="decimal"/>
      <w:lvlText w:val="%7."/>
      <w:lvlJc w:val="left"/>
      <w:pPr>
        <w:ind w:left="5040" w:hanging="360"/>
      </w:pPr>
    </w:lvl>
    <w:lvl w:ilvl="7" w:tplc="2E700C24">
      <w:start w:val="1"/>
      <w:numFmt w:val="lowerLetter"/>
      <w:lvlText w:val="%8."/>
      <w:lvlJc w:val="left"/>
      <w:pPr>
        <w:ind w:left="5760" w:hanging="360"/>
      </w:pPr>
    </w:lvl>
    <w:lvl w:ilvl="8" w:tplc="1B06FAD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04CAD"/>
    <w:multiLevelType w:val="multilevel"/>
    <w:tmpl w:val="A686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F46F78"/>
    <w:multiLevelType w:val="hybridMultilevel"/>
    <w:tmpl w:val="8DFC665C"/>
    <w:lvl w:ilvl="0" w:tplc="5566B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A48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381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42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76DD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CA1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6D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A5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083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11C56"/>
    <w:multiLevelType w:val="multilevel"/>
    <w:tmpl w:val="9D94DA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FD751D"/>
    <w:multiLevelType w:val="hybridMultilevel"/>
    <w:tmpl w:val="97DA1D88"/>
    <w:lvl w:ilvl="0" w:tplc="693C9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CB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A4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8C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47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23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0C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24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6D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53AED"/>
    <w:multiLevelType w:val="multilevel"/>
    <w:tmpl w:val="BAEEB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FD6ED5"/>
    <w:multiLevelType w:val="multilevel"/>
    <w:tmpl w:val="7EE82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8C112E"/>
    <w:multiLevelType w:val="hybridMultilevel"/>
    <w:tmpl w:val="DFB2640C"/>
    <w:lvl w:ilvl="0" w:tplc="9D58AAEC">
      <w:start w:val="1"/>
      <w:numFmt w:val="decimal"/>
      <w:lvlText w:val="%1."/>
      <w:lvlJc w:val="left"/>
      <w:pPr>
        <w:ind w:left="720" w:hanging="360"/>
      </w:pPr>
    </w:lvl>
    <w:lvl w:ilvl="1" w:tplc="CD94254A">
      <w:start w:val="1"/>
      <w:numFmt w:val="lowerLetter"/>
      <w:lvlText w:val="%2."/>
      <w:lvlJc w:val="left"/>
      <w:pPr>
        <w:ind w:left="1440" w:hanging="360"/>
      </w:pPr>
    </w:lvl>
    <w:lvl w:ilvl="2" w:tplc="F01CEF3C">
      <w:start w:val="1"/>
      <w:numFmt w:val="lowerRoman"/>
      <w:lvlText w:val="%3."/>
      <w:lvlJc w:val="right"/>
      <w:pPr>
        <w:ind w:left="2160" w:hanging="180"/>
      </w:pPr>
    </w:lvl>
    <w:lvl w:ilvl="3" w:tplc="73E20034">
      <w:start w:val="1"/>
      <w:numFmt w:val="decimal"/>
      <w:lvlText w:val="%4."/>
      <w:lvlJc w:val="left"/>
      <w:pPr>
        <w:ind w:left="2880" w:hanging="360"/>
      </w:pPr>
    </w:lvl>
    <w:lvl w:ilvl="4" w:tplc="328E0286">
      <w:start w:val="1"/>
      <w:numFmt w:val="lowerLetter"/>
      <w:lvlText w:val="%5."/>
      <w:lvlJc w:val="left"/>
      <w:pPr>
        <w:ind w:left="3600" w:hanging="360"/>
      </w:pPr>
    </w:lvl>
    <w:lvl w:ilvl="5" w:tplc="299EEA76">
      <w:start w:val="1"/>
      <w:numFmt w:val="lowerRoman"/>
      <w:lvlText w:val="%6."/>
      <w:lvlJc w:val="right"/>
      <w:pPr>
        <w:ind w:left="4320" w:hanging="180"/>
      </w:pPr>
    </w:lvl>
    <w:lvl w:ilvl="6" w:tplc="5538C2F4">
      <w:start w:val="1"/>
      <w:numFmt w:val="decimal"/>
      <w:lvlText w:val="%7."/>
      <w:lvlJc w:val="left"/>
      <w:pPr>
        <w:ind w:left="5040" w:hanging="360"/>
      </w:pPr>
    </w:lvl>
    <w:lvl w:ilvl="7" w:tplc="C5445F1A">
      <w:start w:val="1"/>
      <w:numFmt w:val="lowerLetter"/>
      <w:lvlText w:val="%8."/>
      <w:lvlJc w:val="left"/>
      <w:pPr>
        <w:ind w:left="5760" w:hanging="360"/>
      </w:pPr>
    </w:lvl>
    <w:lvl w:ilvl="8" w:tplc="CD00F89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77DBE"/>
    <w:multiLevelType w:val="multilevel"/>
    <w:tmpl w:val="60F2A1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E2EC44"/>
    <w:multiLevelType w:val="hybridMultilevel"/>
    <w:tmpl w:val="13C6FC52"/>
    <w:lvl w:ilvl="0" w:tplc="94B8F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A5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B22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4D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4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9CA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EA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89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DC7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A4088"/>
    <w:multiLevelType w:val="multilevel"/>
    <w:tmpl w:val="A362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31"/>
  </w:num>
  <w:num w:numId="3">
    <w:abstractNumId w:val="0"/>
  </w:num>
  <w:num w:numId="4">
    <w:abstractNumId w:val="35"/>
  </w:num>
  <w:num w:numId="5">
    <w:abstractNumId w:val="33"/>
  </w:num>
  <w:num w:numId="6">
    <w:abstractNumId w:val="16"/>
  </w:num>
  <w:num w:numId="7">
    <w:abstractNumId w:val="28"/>
  </w:num>
  <w:num w:numId="8">
    <w:abstractNumId w:val="38"/>
  </w:num>
  <w:num w:numId="9">
    <w:abstractNumId w:val="13"/>
  </w:num>
  <w:num w:numId="10">
    <w:abstractNumId w:val="8"/>
  </w:num>
  <w:num w:numId="11">
    <w:abstractNumId w:val="12"/>
  </w:num>
  <w:num w:numId="1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5"/>
  </w:num>
  <w:num w:numId="19">
    <w:abstractNumId w:val="30"/>
  </w:num>
  <w:num w:numId="20">
    <w:abstractNumId w:val="2"/>
  </w:num>
  <w:num w:numId="21">
    <w:abstractNumId w:val="23"/>
  </w:num>
  <w:num w:numId="22">
    <w:abstractNumId w:val="39"/>
  </w:num>
  <w:num w:numId="23">
    <w:abstractNumId w:val="41"/>
  </w:num>
  <w:num w:numId="24">
    <w:abstractNumId w:val="17"/>
  </w:num>
  <w:num w:numId="25">
    <w:abstractNumId w:val="32"/>
  </w:num>
  <w:num w:numId="26">
    <w:abstractNumId w:val="24"/>
  </w:num>
  <w:num w:numId="27">
    <w:abstractNumId w:val="27"/>
  </w:num>
  <w:num w:numId="28">
    <w:abstractNumId w:val="15"/>
  </w:num>
  <w:num w:numId="29">
    <w:abstractNumId w:val="7"/>
  </w:num>
  <w:num w:numId="30">
    <w:abstractNumId w:val="36"/>
  </w:num>
  <w:num w:numId="31">
    <w:abstractNumId w:val="19"/>
  </w:num>
  <w:num w:numId="32">
    <w:abstractNumId w:val="34"/>
  </w:num>
  <w:num w:numId="33">
    <w:abstractNumId w:val="5"/>
  </w:num>
  <w:num w:numId="34">
    <w:abstractNumId w:val="10"/>
  </w:num>
  <w:num w:numId="35">
    <w:abstractNumId w:val="14"/>
  </w:num>
  <w:num w:numId="36">
    <w:abstractNumId w:val="29"/>
  </w:num>
  <w:num w:numId="37">
    <w:abstractNumId w:val="18"/>
  </w:num>
  <w:num w:numId="38">
    <w:abstractNumId w:val="4"/>
  </w:num>
  <w:num w:numId="39">
    <w:abstractNumId w:val="37"/>
  </w:num>
  <w:num w:numId="40">
    <w:abstractNumId w:val="3"/>
  </w:num>
  <w:num w:numId="41">
    <w:abstractNumId w:val="26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4D91D6"/>
    <w:rsid w:val="00186B7B"/>
    <w:rsid w:val="00340447"/>
    <w:rsid w:val="00446175"/>
    <w:rsid w:val="007B0FDA"/>
    <w:rsid w:val="0083031F"/>
    <w:rsid w:val="008461B1"/>
    <w:rsid w:val="00932004"/>
    <w:rsid w:val="009363CF"/>
    <w:rsid w:val="009F6529"/>
    <w:rsid w:val="00AA058E"/>
    <w:rsid w:val="00AD2164"/>
    <w:rsid w:val="00BB28BC"/>
    <w:rsid w:val="00CC23FF"/>
    <w:rsid w:val="00CD2E3D"/>
    <w:rsid w:val="00D004DA"/>
    <w:rsid w:val="00D83EFD"/>
    <w:rsid w:val="00F14E2E"/>
    <w:rsid w:val="01E0B858"/>
    <w:rsid w:val="028557E6"/>
    <w:rsid w:val="02E7E406"/>
    <w:rsid w:val="0311F5A2"/>
    <w:rsid w:val="039F7377"/>
    <w:rsid w:val="0713642F"/>
    <w:rsid w:val="077028A7"/>
    <w:rsid w:val="096D6A19"/>
    <w:rsid w:val="0A068575"/>
    <w:rsid w:val="0B68D003"/>
    <w:rsid w:val="0C28C9CA"/>
    <w:rsid w:val="0D41776F"/>
    <w:rsid w:val="0E3B9731"/>
    <w:rsid w:val="0E4681D2"/>
    <w:rsid w:val="0E8B9007"/>
    <w:rsid w:val="0EBE068B"/>
    <w:rsid w:val="0F1A1162"/>
    <w:rsid w:val="0F6B2172"/>
    <w:rsid w:val="10250FCB"/>
    <w:rsid w:val="104A23AB"/>
    <w:rsid w:val="10F776F3"/>
    <w:rsid w:val="1148C086"/>
    <w:rsid w:val="121A2AE7"/>
    <w:rsid w:val="12540D93"/>
    <w:rsid w:val="12FFB498"/>
    <w:rsid w:val="1398478D"/>
    <w:rsid w:val="14AEE89F"/>
    <w:rsid w:val="14D5A6E5"/>
    <w:rsid w:val="167B00E9"/>
    <w:rsid w:val="174599A0"/>
    <w:rsid w:val="184A38F2"/>
    <w:rsid w:val="18639B79"/>
    <w:rsid w:val="1949665F"/>
    <w:rsid w:val="1B39E65A"/>
    <w:rsid w:val="1BD71D79"/>
    <w:rsid w:val="1E071264"/>
    <w:rsid w:val="1E497213"/>
    <w:rsid w:val="227C918A"/>
    <w:rsid w:val="2374EFA8"/>
    <w:rsid w:val="237C0912"/>
    <w:rsid w:val="24F1467F"/>
    <w:rsid w:val="27550496"/>
    <w:rsid w:val="28BB6A86"/>
    <w:rsid w:val="28FBA1F0"/>
    <w:rsid w:val="2A9DE56F"/>
    <w:rsid w:val="2AD6C91E"/>
    <w:rsid w:val="2B0B7F1A"/>
    <w:rsid w:val="2B93CB23"/>
    <w:rsid w:val="2B96730B"/>
    <w:rsid w:val="2C3CA516"/>
    <w:rsid w:val="2C5A4CE0"/>
    <w:rsid w:val="2CC39E32"/>
    <w:rsid w:val="2D6FD853"/>
    <w:rsid w:val="2EA18DB5"/>
    <w:rsid w:val="3027D52C"/>
    <w:rsid w:val="30DEF747"/>
    <w:rsid w:val="325F0569"/>
    <w:rsid w:val="328CF05D"/>
    <w:rsid w:val="3356DE9B"/>
    <w:rsid w:val="33AA74F8"/>
    <w:rsid w:val="360259EA"/>
    <w:rsid w:val="37BAF64C"/>
    <w:rsid w:val="3845707F"/>
    <w:rsid w:val="38D07C2C"/>
    <w:rsid w:val="38DB844B"/>
    <w:rsid w:val="3927BD2F"/>
    <w:rsid w:val="3AE12BC2"/>
    <w:rsid w:val="3C318DF2"/>
    <w:rsid w:val="3D2FA3DF"/>
    <w:rsid w:val="3D87F2CE"/>
    <w:rsid w:val="3E77958C"/>
    <w:rsid w:val="3F80E693"/>
    <w:rsid w:val="3FC2ADB1"/>
    <w:rsid w:val="41AEF70D"/>
    <w:rsid w:val="42BF0133"/>
    <w:rsid w:val="42C2FB69"/>
    <w:rsid w:val="44F304F3"/>
    <w:rsid w:val="44F60F16"/>
    <w:rsid w:val="450425FE"/>
    <w:rsid w:val="4550978D"/>
    <w:rsid w:val="45B9A190"/>
    <w:rsid w:val="45DD1D9B"/>
    <w:rsid w:val="461E895B"/>
    <w:rsid w:val="467256F7"/>
    <w:rsid w:val="47D7FA6B"/>
    <w:rsid w:val="48D4811F"/>
    <w:rsid w:val="4A03FDDE"/>
    <w:rsid w:val="4AAA4161"/>
    <w:rsid w:val="4AEDFDF8"/>
    <w:rsid w:val="4BD431D4"/>
    <w:rsid w:val="4D8FE4CA"/>
    <w:rsid w:val="4E2E1792"/>
    <w:rsid w:val="4E358EF2"/>
    <w:rsid w:val="4EC4D62D"/>
    <w:rsid w:val="51AC2F1D"/>
    <w:rsid w:val="51BBB62D"/>
    <w:rsid w:val="548FEBF8"/>
    <w:rsid w:val="55EB805D"/>
    <w:rsid w:val="5610774E"/>
    <w:rsid w:val="59B846B4"/>
    <w:rsid w:val="5A32796F"/>
    <w:rsid w:val="5B4DD1BD"/>
    <w:rsid w:val="5DD89D34"/>
    <w:rsid w:val="5E94DB5F"/>
    <w:rsid w:val="5ECD7938"/>
    <w:rsid w:val="61A3E04C"/>
    <w:rsid w:val="652CA919"/>
    <w:rsid w:val="654D91D6"/>
    <w:rsid w:val="664F1C71"/>
    <w:rsid w:val="66F76B71"/>
    <w:rsid w:val="67521303"/>
    <w:rsid w:val="68E598AF"/>
    <w:rsid w:val="6BCF1203"/>
    <w:rsid w:val="6C3DB195"/>
    <w:rsid w:val="6C5C9E96"/>
    <w:rsid w:val="6CCE0FCA"/>
    <w:rsid w:val="6DBA55E0"/>
    <w:rsid w:val="6E47B394"/>
    <w:rsid w:val="6E8A343A"/>
    <w:rsid w:val="6F7FE654"/>
    <w:rsid w:val="705073DE"/>
    <w:rsid w:val="705B1AC4"/>
    <w:rsid w:val="71DA61E5"/>
    <w:rsid w:val="7386DAA1"/>
    <w:rsid w:val="73CA75A8"/>
    <w:rsid w:val="75E13129"/>
    <w:rsid w:val="765DE3B4"/>
    <w:rsid w:val="76D7E003"/>
    <w:rsid w:val="783A46AC"/>
    <w:rsid w:val="787400AB"/>
    <w:rsid w:val="78763171"/>
    <w:rsid w:val="790805EC"/>
    <w:rsid w:val="7A261417"/>
    <w:rsid w:val="7ACB3915"/>
    <w:rsid w:val="7AF00537"/>
    <w:rsid w:val="7EE9246C"/>
    <w:rsid w:val="7F202B28"/>
    <w:rsid w:val="7F232D09"/>
    <w:rsid w:val="7FD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EF8E"/>
  <w15:chartTrackingRefBased/>
  <w15:docId w15:val="{363EED4B-F5E6-4889-8566-61CC7AC2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36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9363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9363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B68D003"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9363C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363C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363C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93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936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4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1662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Santana de Aguiar</dc:creator>
  <cp:keywords/>
  <dc:description/>
  <cp:lastModifiedBy>Iara Maria Chueh</cp:lastModifiedBy>
  <cp:revision>2</cp:revision>
  <dcterms:created xsi:type="dcterms:W3CDTF">2026-08-04T19:53:00Z</dcterms:created>
  <dcterms:modified xsi:type="dcterms:W3CDTF">2026-08-04T19:53:00Z</dcterms:modified>
</cp:coreProperties>
</file>